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040" w:rsidRPr="00A30598" w:rsidRDefault="00AD1F41" w:rsidP="0054562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480310" cy="1478915"/>
            <wp:effectExtent l="19050" t="0" r="0" b="0"/>
            <wp:docPr id="1" name="Picture 1" descr="u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040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545622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</w:t>
      </w:r>
      <w:r w:rsidR="00685040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45622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790065" cy="1790065"/>
            <wp:effectExtent l="19050" t="0" r="63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13F1B" w:rsidRDefault="00545622" w:rsidP="006850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0598">
        <w:rPr>
          <w:rFonts w:ascii="Times New Roman" w:hAnsi="Times New Roman" w:cs="Times New Roman"/>
          <w:sz w:val="24"/>
          <w:szCs w:val="24"/>
        </w:rPr>
        <w:br/>
      </w:r>
      <w:r w:rsidRPr="00A30598">
        <w:rPr>
          <w:rFonts w:ascii="Times New Roman" w:hAnsi="Times New Roman" w:cs="Times New Roman"/>
          <w:sz w:val="24"/>
          <w:szCs w:val="24"/>
        </w:rPr>
        <w:br/>
      </w:r>
    </w:p>
    <w:p w:rsidR="00685040" w:rsidRPr="00A30598" w:rsidRDefault="00B352AD" w:rsidP="00685040">
      <w:pPr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>Анализа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веб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присуства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организација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и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медија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Срба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у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региону</w:t>
      </w:r>
      <w:r w:rsidR="00545622" w:rsidRPr="00513F1B">
        <w:rPr>
          <w:rFonts w:ascii="Times New Roman" w:hAnsi="Times New Roman" w:cs="Times New Roman"/>
          <w:b/>
          <w:sz w:val="56"/>
          <w:szCs w:val="56"/>
        </w:rPr>
        <w:br/>
      </w: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4B68" w:rsidRDefault="000C4B68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4B68" w:rsidRDefault="000C4B68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4B68" w:rsidRDefault="000C4B68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B352AD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Конференција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Београд</w:t>
      </w:r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>, 27.</w:t>
      </w:r>
      <w:proofErr w:type="gramEnd"/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децембар</w:t>
      </w:r>
      <w:proofErr w:type="gramEnd"/>
      <w:r w:rsidR="00AB1D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2016.</w:t>
      </w: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5040" w:rsidRPr="00A30598" w:rsidRDefault="00685040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13F1B" w:rsidRPr="00B352AD" w:rsidRDefault="00513F1B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13F1B" w:rsidRDefault="00513F1B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56CD5" w:rsidRDefault="00256CD5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4B68" w:rsidRDefault="000C4B68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4B68" w:rsidRDefault="000C4B68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13F1B" w:rsidRDefault="00513F1B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BA0F93" w:rsidP="00E2040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Захваљујемо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сарадницима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радили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препорукама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Павлу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Златићу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Верољубу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Змијанцу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предавачима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веб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новинарства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Циљ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ове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био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имајући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виду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изазове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окупљају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информишу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Србе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добију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конкретне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предлоге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смернице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E20404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унапређење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својих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издања</w:t>
      </w:r>
      <w:r w:rsidR="0099052F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0404" w:rsidRPr="00A30598" w:rsidRDefault="00E20404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8504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331D" w:rsidRDefault="000D331D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0D331D" w:rsidSect="007F17EF">
          <w:footerReference w:type="default" r:id="rId10"/>
          <w:pgSz w:w="11906" w:h="16838"/>
          <w:pgMar w:top="1417" w:right="1417" w:bottom="1417" w:left="1417" w:header="720" w:footer="720" w:gutter="0"/>
          <w:cols w:space="720"/>
          <w:docGrid w:linePitch="299"/>
        </w:sect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Default="00B352AD" w:rsidP="001767C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</w:t>
      </w:r>
    </w:p>
    <w:p w:rsidR="009C26B6" w:rsidRPr="008725B1" w:rsidRDefault="00B352AD" w:rsidP="001767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5B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C26B6" w:rsidRPr="008725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6B6" w:rsidRPr="008725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25B1">
        <w:rPr>
          <w:rFonts w:ascii="Times New Roman" w:eastAsia="Times New Roman" w:hAnsi="Times New Roman" w:cs="Times New Roman"/>
          <w:b/>
          <w:sz w:val="24"/>
          <w:szCs w:val="24"/>
        </w:rPr>
        <w:t>Уводно</w:t>
      </w:r>
      <w:r w:rsidR="009C26B6" w:rsidRPr="008725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25B1">
        <w:rPr>
          <w:rFonts w:ascii="Times New Roman" w:eastAsia="Times New Roman" w:hAnsi="Times New Roman" w:cs="Times New Roman"/>
          <w:b/>
          <w:sz w:val="24"/>
          <w:szCs w:val="24"/>
        </w:rPr>
        <w:t>обраћање</w:t>
      </w:r>
    </w:p>
    <w:p w:rsidR="009C26B6" w:rsidRPr="00FC3C4F" w:rsidRDefault="00B352AD" w:rsidP="001767CB">
      <w:pPr>
        <w:spacing w:line="240" w:lineRule="auto"/>
        <w:ind w:left="72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Представљање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досадашњег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деловања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у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области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подршке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медијским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активностима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удружења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организација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дијаспоре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Срба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из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региона</w:t>
      </w:r>
      <w:r w:rsidR="00240C9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.........</w:t>
      </w:r>
      <w:r w:rsidR="009F782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.....</w:t>
      </w:r>
      <w:r w:rsidR="00240C9C" w:rsidRPr="009F782A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9C26B6" w:rsidRPr="00FC3C4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ab/>
      </w:r>
    </w:p>
    <w:p w:rsidR="009C26B6" w:rsidRPr="00FC3C4F" w:rsidRDefault="00B352AD" w:rsidP="001767CB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</w:t>
      </w:r>
      <w:r w:rsidR="009C26B6" w:rsidRPr="00FC3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Категоризација</w:t>
      </w:r>
      <w:r w:rsidR="009C26B6" w:rsidRPr="00FC3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9C26B6" w:rsidRPr="00FC3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:rsidR="009C26B6" w:rsidRPr="00D93882" w:rsidRDefault="00B352AD" w:rsidP="00D9388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82">
        <w:rPr>
          <w:rFonts w:ascii="Times New Roman" w:hAnsi="Times New Roman" w:cs="Times New Roman"/>
          <w:i/>
          <w:sz w:val="24"/>
          <w:szCs w:val="24"/>
        </w:rPr>
        <w:t>Општи</w:t>
      </w:r>
      <w:r w:rsidR="009C26B6" w:rsidRP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882">
        <w:rPr>
          <w:rFonts w:ascii="Times New Roman" w:hAnsi="Times New Roman" w:cs="Times New Roman"/>
          <w:i/>
          <w:sz w:val="24"/>
          <w:szCs w:val="24"/>
        </w:rPr>
        <w:t>закључци</w:t>
      </w:r>
      <w:r w:rsidR="00240C9C" w:rsidRPr="00D9388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9F782A" w:rsidRPr="00D93882">
        <w:rPr>
          <w:rFonts w:ascii="Times New Roman" w:hAnsi="Times New Roman" w:cs="Times New Roman"/>
          <w:i/>
          <w:sz w:val="24"/>
          <w:szCs w:val="24"/>
        </w:rPr>
        <w:t>...</w:t>
      </w:r>
      <w:r w:rsidR="00240C9C" w:rsidRPr="00D93882">
        <w:rPr>
          <w:rFonts w:ascii="Times New Roman" w:hAnsi="Times New Roman" w:cs="Times New Roman"/>
          <w:sz w:val="24"/>
          <w:szCs w:val="24"/>
        </w:rPr>
        <w:t>9</w:t>
      </w:r>
    </w:p>
    <w:p w:rsidR="009C26B6" w:rsidRPr="00D93882" w:rsidRDefault="00B352AD" w:rsidP="00D93882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82">
        <w:rPr>
          <w:rFonts w:ascii="Times New Roman" w:hAnsi="Times New Roman" w:cs="Times New Roman"/>
          <w:i/>
          <w:sz w:val="24"/>
          <w:szCs w:val="24"/>
        </w:rPr>
        <w:t>Опште</w:t>
      </w:r>
      <w:r w:rsidR="009C26B6" w:rsidRP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882">
        <w:rPr>
          <w:rFonts w:ascii="Times New Roman" w:hAnsi="Times New Roman" w:cs="Times New Roman"/>
          <w:i/>
          <w:sz w:val="24"/>
          <w:szCs w:val="24"/>
        </w:rPr>
        <w:t>препоруке</w:t>
      </w:r>
      <w:r w:rsidR="009C26B6" w:rsidRPr="00D9388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93882">
        <w:rPr>
          <w:rFonts w:ascii="Times New Roman" w:hAnsi="Times New Roman" w:cs="Times New Roman"/>
          <w:i/>
          <w:sz w:val="24"/>
          <w:szCs w:val="24"/>
        </w:rPr>
        <w:t>технички</w:t>
      </w:r>
      <w:r w:rsidR="009C26B6" w:rsidRP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3882">
        <w:rPr>
          <w:rFonts w:ascii="Times New Roman" w:hAnsi="Times New Roman" w:cs="Times New Roman"/>
          <w:i/>
          <w:sz w:val="24"/>
          <w:szCs w:val="24"/>
        </w:rPr>
        <w:t>део</w:t>
      </w:r>
      <w:r w:rsidR="00240C9C" w:rsidRPr="00D93882"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  <w:r w:rsidR="00BA0F93">
        <w:rPr>
          <w:rFonts w:ascii="Times New Roman" w:hAnsi="Times New Roman" w:cs="Times New Roman"/>
          <w:i/>
          <w:sz w:val="24"/>
          <w:szCs w:val="24"/>
        </w:rPr>
        <w:t>.</w:t>
      </w:r>
      <w:r w:rsidR="00240C9C" w:rsidRPr="00D93882">
        <w:rPr>
          <w:rFonts w:ascii="Times New Roman" w:hAnsi="Times New Roman" w:cs="Times New Roman"/>
          <w:i/>
          <w:sz w:val="24"/>
          <w:szCs w:val="24"/>
        </w:rPr>
        <w:t>……</w:t>
      </w:r>
      <w:r w:rsidR="009F782A" w:rsidRPr="00D93882">
        <w:rPr>
          <w:rFonts w:ascii="Times New Roman" w:hAnsi="Times New Roman" w:cs="Times New Roman"/>
          <w:i/>
          <w:sz w:val="24"/>
          <w:szCs w:val="24"/>
        </w:rPr>
        <w:t>.</w:t>
      </w:r>
      <w:r w:rsidR="001767CB" w:rsidRPr="00D93882">
        <w:rPr>
          <w:rFonts w:ascii="Times New Roman" w:hAnsi="Times New Roman" w:cs="Times New Roman"/>
          <w:i/>
          <w:sz w:val="24"/>
          <w:szCs w:val="24"/>
        </w:rPr>
        <w:t>.</w:t>
      </w:r>
      <w:r w:rsidR="00240C9C" w:rsidRPr="00D93882">
        <w:rPr>
          <w:rFonts w:ascii="Times New Roman" w:hAnsi="Times New Roman" w:cs="Times New Roman"/>
          <w:sz w:val="24"/>
          <w:szCs w:val="24"/>
        </w:rPr>
        <w:t>10</w:t>
      </w:r>
    </w:p>
    <w:p w:rsidR="009C26B6" w:rsidRPr="00B04BAD" w:rsidRDefault="00B352AD" w:rsidP="00D9388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III</w:t>
      </w:r>
      <w:r w:rsidR="009C26B6" w:rsidRPr="00FC3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9C26B6" w:rsidRPr="00FC3C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Лако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модерног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дизајна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портала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- W</w:t>
      </w:r>
      <w:r>
        <w:rPr>
          <w:rFonts w:ascii="Times New Roman" w:hAnsi="Times New Roman" w:cs="Times New Roman"/>
          <w:b/>
          <w:sz w:val="24"/>
          <w:szCs w:val="24"/>
        </w:rPr>
        <w:t>ordPress</w:t>
      </w:r>
      <w:r w:rsidR="009C26B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теме</w:t>
      </w:r>
      <w:r w:rsidR="009F782A" w:rsidRPr="00B04BAD">
        <w:rPr>
          <w:rFonts w:ascii="Times New Roman" w:hAnsi="Times New Roman" w:cs="Times New Roman"/>
          <w:sz w:val="24"/>
          <w:szCs w:val="24"/>
        </w:rPr>
        <w:t>……………………</w:t>
      </w:r>
      <w:r w:rsidR="00BA0F93">
        <w:rPr>
          <w:rFonts w:ascii="Times New Roman" w:hAnsi="Times New Roman" w:cs="Times New Roman"/>
          <w:sz w:val="24"/>
          <w:szCs w:val="24"/>
        </w:rPr>
        <w:t>..</w:t>
      </w:r>
      <w:r w:rsidR="009F782A" w:rsidRPr="00B04BAD">
        <w:rPr>
          <w:rFonts w:ascii="Times New Roman" w:hAnsi="Times New Roman" w:cs="Times New Roman"/>
          <w:sz w:val="24"/>
          <w:szCs w:val="24"/>
        </w:rPr>
        <w:t>….11</w:t>
      </w:r>
    </w:p>
    <w:p w:rsidR="009C26B6" w:rsidRPr="00B04BAD" w:rsidRDefault="009F782A" w:rsidP="0017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82A">
        <w:rPr>
          <w:rFonts w:ascii="Times New Roman" w:hAnsi="Times New Roman" w:cs="Times New Roman"/>
          <w:b/>
          <w:sz w:val="24"/>
          <w:szCs w:val="24"/>
        </w:rPr>
        <w:t>IV</w:t>
      </w:r>
      <w:r w:rsidRPr="009F782A">
        <w:rPr>
          <w:rFonts w:ascii="Times New Roman" w:hAnsi="Times New Roman" w:cs="Times New Roman"/>
          <w:b/>
          <w:sz w:val="24"/>
          <w:szCs w:val="24"/>
        </w:rPr>
        <w:tab/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Опште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препоруке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постављање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циљева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и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садржај</w:t>
      </w:r>
      <w:r w:rsidR="00240C9C" w:rsidRPr="00B04BAD">
        <w:rPr>
          <w:rFonts w:ascii="Times New Roman" w:hAnsi="Times New Roman" w:cs="Times New Roman"/>
          <w:sz w:val="24"/>
          <w:szCs w:val="24"/>
        </w:rPr>
        <w:t>……………………</w:t>
      </w:r>
      <w:r w:rsidR="00BA0F93">
        <w:rPr>
          <w:rFonts w:ascii="Times New Roman" w:hAnsi="Times New Roman" w:cs="Times New Roman"/>
          <w:sz w:val="24"/>
          <w:szCs w:val="24"/>
        </w:rPr>
        <w:t>.</w:t>
      </w:r>
      <w:r w:rsidR="00240C9C" w:rsidRPr="00B04BAD">
        <w:rPr>
          <w:rFonts w:ascii="Times New Roman" w:hAnsi="Times New Roman" w:cs="Times New Roman"/>
          <w:sz w:val="24"/>
          <w:szCs w:val="24"/>
        </w:rPr>
        <w:t>……</w:t>
      </w:r>
      <w:r w:rsidR="00A85376" w:rsidRPr="00B04BAD">
        <w:rPr>
          <w:rFonts w:ascii="Times New Roman" w:hAnsi="Times New Roman" w:cs="Times New Roman"/>
          <w:sz w:val="24"/>
          <w:szCs w:val="24"/>
        </w:rPr>
        <w:t>12</w:t>
      </w:r>
    </w:p>
    <w:p w:rsidR="009C26B6" w:rsidRPr="00B04BAD" w:rsidRDefault="009F782A" w:rsidP="0017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82A">
        <w:rPr>
          <w:rFonts w:ascii="Times New Roman" w:hAnsi="Times New Roman" w:cs="Times New Roman"/>
          <w:b/>
          <w:sz w:val="24"/>
          <w:szCs w:val="24"/>
        </w:rPr>
        <w:t>V</w:t>
      </w:r>
      <w:r w:rsidRPr="009F782A">
        <w:rPr>
          <w:rFonts w:ascii="Times New Roman" w:hAnsi="Times New Roman" w:cs="Times New Roman"/>
          <w:b/>
          <w:sz w:val="24"/>
          <w:szCs w:val="24"/>
        </w:rPr>
        <w:tab/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Опште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препоруке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опрема</w:t>
      </w:r>
      <w:r w:rsidR="009C26B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чланака</w:t>
      </w:r>
      <w:r w:rsidRPr="00B04BA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A0F93">
        <w:rPr>
          <w:rFonts w:ascii="Times New Roman" w:hAnsi="Times New Roman" w:cs="Times New Roman"/>
          <w:sz w:val="24"/>
          <w:szCs w:val="24"/>
        </w:rPr>
        <w:t>.</w:t>
      </w:r>
      <w:r w:rsidRPr="00B04BAD">
        <w:rPr>
          <w:rFonts w:ascii="Times New Roman" w:hAnsi="Times New Roman" w:cs="Times New Roman"/>
          <w:sz w:val="24"/>
          <w:szCs w:val="24"/>
        </w:rPr>
        <w:t>…..</w:t>
      </w:r>
      <w:r w:rsidR="00B04BAD">
        <w:rPr>
          <w:rFonts w:ascii="Times New Roman" w:hAnsi="Times New Roman" w:cs="Times New Roman"/>
          <w:sz w:val="24"/>
          <w:szCs w:val="24"/>
        </w:rPr>
        <w:t>.</w:t>
      </w:r>
      <w:r w:rsidR="00A85376" w:rsidRPr="00B04BAD">
        <w:rPr>
          <w:rFonts w:ascii="Times New Roman" w:hAnsi="Times New Roman" w:cs="Times New Roman"/>
          <w:sz w:val="24"/>
          <w:szCs w:val="24"/>
        </w:rPr>
        <w:t>13</w:t>
      </w:r>
    </w:p>
    <w:p w:rsidR="00C241A6" w:rsidRPr="00B04BAD" w:rsidRDefault="009F782A" w:rsidP="0017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82A">
        <w:rPr>
          <w:rFonts w:ascii="Times New Roman" w:hAnsi="Times New Roman" w:cs="Times New Roman"/>
          <w:b/>
          <w:sz w:val="24"/>
          <w:szCs w:val="24"/>
        </w:rPr>
        <w:t>VI</w:t>
      </w:r>
      <w:r w:rsidRPr="009F782A">
        <w:rPr>
          <w:rFonts w:ascii="Times New Roman" w:hAnsi="Times New Roman" w:cs="Times New Roman"/>
          <w:b/>
          <w:sz w:val="24"/>
          <w:szCs w:val="24"/>
        </w:rPr>
        <w:tab/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Опште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препоруке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друштвене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мреже</w:t>
      </w:r>
      <w:r w:rsidR="00A8537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 w:rsidRPr="00B04B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A0F93">
        <w:rPr>
          <w:rFonts w:ascii="Times New Roman" w:hAnsi="Times New Roman" w:cs="Times New Roman"/>
          <w:sz w:val="24"/>
          <w:szCs w:val="24"/>
        </w:rPr>
        <w:t>.</w:t>
      </w:r>
      <w:r w:rsidR="00A85376" w:rsidRPr="00B04BAD">
        <w:rPr>
          <w:rFonts w:ascii="Times New Roman" w:hAnsi="Times New Roman" w:cs="Times New Roman"/>
          <w:sz w:val="24"/>
          <w:szCs w:val="24"/>
        </w:rPr>
        <w:t>….</w:t>
      </w:r>
      <w:r w:rsidRPr="00B04BAD">
        <w:rPr>
          <w:rFonts w:ascii="Times New Roman" w:hAnsi="Times New Roman" w:cs="Times New Roman"/>
          <w:sz w:val="24"/>
          <w:szCs w:val="24"/>
        </w:rPr>
        <w:t>..</w:t>
      </w:r>
      <w:r w:rsidR="00A85376" w:rsidRPr="00B04BAD">
        <w:rPr>
          <w:rFonts w:ascii="Times New Roman" w:hAnsi="Times New Roman" w:cs="Times New Roman"/>
          <w:sz w:val="24"/>
          <w:szCs w:val="24"/>
        </w:rPr>
        <w:t>14</w:t>
      </w:r>
    </w:p>
    <w:p w:rsidR="00C241A6" w:rsidRPr="00B04BAD" w:rsidRDefault="009F782A" w:rsidP="0017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82A">
        <w:rPr>
          <w:rFonts w:ascii="Times New Roman" w:hAnsi="Times New Roman" w:cs="Times New Roman"/>
          <w:b/>
          <w:sz w:val="24"/>
          <w:szCs w:val="24"/>
        </w:rPr>
        <w:t>VII</w:t>
      </w:r>
      <w:r w:rsidRPr="009F782A">
        <w:rPr>
          <w:rFonts w:ascii="Times New Roman" w:hAnsi="Times New Roman" w:cs="Times New Roman"/>
          <w:b/>
          <w:sz w:val="24"/>
          <w:szCs w:val="24"/>
        </w:rPr>
        <w:tab/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Опште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препоруке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организација</w:t>
      </w:r>
      <w:r w:rsidR="000E01B9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 w:rsidRPr="009F782A">
        <w:rPr>
          <w:rFonts w:ascii="Times New Roman" w:hAnsi="Times New Roman" w:cs="Times New Roman"/>
          <w:b/>
          <w:sz w:val="24"/>
          <w:szCs w:val="24"/>
        </w:rPr>
        <w:t>посла</w:t>
      </w:r>
      <w:r w:rsidR="00A85376" w:rsidRPr="009F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A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85376" w:rsidRPr="00B04BAD">
        <w:rPr>
          <w:rFonts w:ascii="Times New Roman" w:hAnsi="Times New Roman" w:cs="Times New Roman"/>
          <w:sz w:val="24"/>
          <w:szCs w:val="24"/>
        </w:rPr>
        <w:t>15</w:t>
      </w:r>
    </w:p>
    <w:p w:rsidR="000E01B9" w:rsidRPr="00A85376" w:rsidRDefault="009F782A" w:rsidP="00176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67D2C" w:rsidRPr="00FC3C4F">
        <w:rPr>
          <w:rFonts w:ascii="Times New Roman" w:hAnsi="Times New Roman" w:cs="Times New Roman"/>
          <w:b/>
          <w:sz w:val="24"/>
          <w:szCs w:val="24"/>
        </w:rPr>
        <w:tab/>
      </w:r>
      <w:r w:rsidR="00A85376" w:rsidRPr="008725B1">
        <w:rPr>
          <w:rFonts w:ascii="Times New Roman" w:hAnsi="Times New Roman" w:cs="Times New Roman"/>
          <w:b/>
          <w:sz w:val="24"/>
          <w:szCs w:val="24"/>
        </w:rPr>
        <w:t xml:space="preserve">Појединачне анализе и </w:t>
      </w:r>
      <w:proofErr w:type="gramStart"/>
      <w:r w:rsidR="00A85376" w:rsidRPr="008725B1">
        <w:rPr>
          <w:rFonts w:ascii="Times New Roman" w:hAnsi="Times New Roman" w:cs="Times New Roman"/>
          <w:b/>
          <w:sz w:val="24"/>
          <w:szCs w:val="24"/>
        </w:rPr>
        <w:t>препоруке  -</w:t>
      </w:r>
      <w:proofErr w:type="gramEnd"/>
      <w:r w:rsidR="00A85376" w:rsidRPr="008725B1">
        <w:rPr>
          <w:rFonts w:ascii="Times New Roman" w:hAnsi="Times New Roman" w:cs="Times New Roman"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категорија</w:t>
      </w:r>
      <w:r w:rsidR="000E01B9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</w:p>
    <w:p w:rsidR="00C241A6" w:rsidRPr="00FC3C4F" w:rsidRDefault="00AD1F41" w:rsidP="00AD1F41">
      <w:pPr>
        <w:pStyle w:val="Normal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A0F93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Самоуправа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Срба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у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Мађарској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A85376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A85376" w:rsidRPr="00B04BAD">
        <w:rPr>
          <w:rFonts w:ascii="Times New Roman" w:hAnsi="Times New Roman" w:cs="Times New Roman"/>
          <w:sz w:val="24"/>
          <w:szCs w:val="24"/>
        </w:rPr>
        <w:t>17</w:t>
      </w:r>
    </w:p>
    <w:p w:rsidR="0065686D" w:rsidRPr="00AD1F41" w:rsidRDefault="00AD1F41" w:rsidP="00AD1F41">
      <w:pPr>
        <w:pStyle w:val="Normal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0F93">
        <w:rPr>
          <w:rFonts w:ascii="Times New Roman" w:hAnsi="Times New Roman" w:cs="Times New Roman"/>
          <w:b/>
          <w:i/>
          <w:sz w:val="24"/>
          <w:szCs w:val="24"/>
        </w:rPr>
        <w:t xml:space="preserve">            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Матица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Српска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</w:t>
      </w:r>
      <w:r w:rsidR="00A85376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..</w:t>
      </w:r>
      <w:r w:rsidR="00A85376" w:rsidRPr="00B04BA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</w:t>
      </w:r>
      <w:r w:rsidRPr="00BA0F93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52AD" w:rsidRPr="00AD1F41">
        <w:rPr>
          <w:rFonts w:ascii="Times New Roman" w:hAnsi="Times New Roman" w:cs="Times New Roman"/>
          <w:i/>
          <w:sz w:val="24"/>
          <w:szCs w:val="24"/>
        </w:rPr>
        <w:t>Просвјета</w:t>
      </w:r>
      <w:r w:rsidR="00C241A6" w:rsidRPr="00AD1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 w:rsidRPr="00AD1F41">
        <w:rPr>
          <w:rFonts w:ascii="Times New Roman" w:hAnsi="Times New Roman" w:cs="Times New Roman"/>
          <w:i/>
          <w:sz w:val="24"/>
          <w:szCs w:val="24"/>
        </w:rPr>
        <w:t>Бања</w:t>
      </w:r>
      <w:r w:rsidR="00C241A6" w:rsidRPr="00AD1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 w:rsidRPr="00AD1F41">
        <w:rPr>
          <w:rFonts w:ascii="Times New Roman" w:hAnsi="Times New Roman" w:cs="Times New Roman"/>
          <w:i/>
          <w:sz w:val="24"/>
          <w:szCs w:val="24"/>
        </w:rPr>
        <w:t>Лука</w:t>
      </w:r>
      <w:r w:rsidR="0065686D" w:rsidRPr="00AD1F41">
        <w:rPr>
          <w:rFonts w:ascii="Times New Roman" w:hAnsi="Times New Roman" w:cs="Times New Roman"/>
          <w:i/>
          <w:sz w:val="24"/>
          <w:szCs w:val="24"/>
        </w:rPr>
        <w:t xml:space="preserve"> ……………………………</w:t>
      </w:r>
      <w:r w:rsidR="00BA0F93">
        <w:rPr>
          <w:rFonts w:ascii="Times New Roman" w:hAnsi="Times New Roman" w:cs="Times New Roman"/>
          <w:i/>
          <w:sz w:val="24"/>
          <w:szCs w:val="24"/>
        </w:rPr>
        <w:t>……….</w:t>
      </w:r>
      <w:r w:rsidR="0065686D" w:rsidRPr="00AD1F41"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A85376" w:rsidRPr="00AD1F41">
        <w:rPr>
          <w:rFonts w:ascii="Times New Roman" w:hAnsi="Times New Roman" w:cs="Times New Roman"/>
          <w:i/>
          <w:sz w:val="24"/>
          <w:szCs w:val="24"/>
        </w:rPr>
        <w:t>…</w:t>
      </w:r>
      <w:r w:rsidR="00B04BAD" w:rsidRPr="00AD1F41">
        <w:rPr>
          <w:rFonts w:ascii="Times New Roman" w:hAnsi="Times New Roman" w:cs="Times New Roman"/>
          <w:i/>
          <w:sz w:val="24"/>
          <w:szCs w:val="24"/>
        </w:rPr>
        <w:t>..</w:t>
      </w:r>
      <w:r w:rsidR="00A85376" w:rsidRPr="00AD1F4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</w:t>
      </w:r>
      <w:r w:rsidRPr="00BA0F93">
        <w:rPr>
          <w:rFonts w:ascii="Times New Roman" w:hAnsi="Times New Roman" w:cs="Times New Roman"/>
          <w:b/>
          <w:i/>
          <w:sz w:val="24"/>
          <w:szCs w:val="24"/>
        </w:rPr>
        <w:t>4.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 w:rsidRPr="00D93882">
        <w:rPr>
          <w:rFonts w:ascii="Times New Roman" w:hAnsi="Times New Roman" w:cs="Times New Roman"/>
          <w:i/>
          <w:sz w:val="24"/>
          <w:szCs w:val="24"/>
        </w:rPr>
        <w:t>Српско</w:t>
      </w:r>
      <w:r w:rsidR="00C241A6" w:rsidRP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 w:rsidRPr="00D93882">
        <w:rPr>
          <w:rFonts w:ascii="Times New Roman" w:hAnsi="Times New Roman" w:cs="Times New Roman"/>
          <w:i/>
          <w:sz w:val="24"/>
          <w:szCs w:val="24"/>
        </w:rPr>
        <w:t>народно</w:t>
      </w:r>
      <w:r w:rsidR="00C241A6" w:rsidRP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 w:rsidRPr="00D93882">
        <w:rPr>
          <w:rFonts w:ascii="Times New Roman" w:hAnsi="Times New Roman" w:cs="Times New Roman"/>
          <w:i/>
          <w:sz w:val="24"/>
          <w:szCs w:val="24"/>
        </w:rPr>
        <w:t>вијеће</w:t>
      </w:r>
      <w:r w:rsidR="0065686D" w:rsidRPr="00D93882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</w:t>
      </w:r>
      <w:r w:rsidR="00BA0F93">
        <w:rPr>
          <w:rFonts w:ascii="Times New Roman" w:hAnsi="Times New Roman" w:cs="Times New Roman"/>
          <w:i/>
          <w:sz w:val="24"/>
          <w:szCs w:val="24"/>
        </w:rPr>
        <w:t>.</w:t>
      </w:r>
      <w:r w:rsidR="0065686D" w:rsidRPr="00D93882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B04BAD" w:rsidRPr="00D93882">
        <w:rPr>
          <w:rFonts w:ascii="Times New Roman" w:hAnsi="Times New Roman" w:cs="Times New Roman"/>
          <w:i/>
          <w:sz w:val="24"/>
          <w:szCs w:val="24"/>
        </w:rPr>
        <w:t>….</w:t>
      </w:r>
      <w:r w:rsidR="00A85376" w:rsidRPr="00D93882">
        <w:rPr>
          <w:rFonts w:ascii="Times New Roman" w:hAnsi="Times New Roman" w:cs="Times New Roman"/>
          <w:sz w:val="24"/>
          <w:szCs w:val="24"/>
        </w:rPr>
        <w:t>19</w:t>
      </w:r>
    </w:p>
    <w:p w:rsidR="009174A2" w:rsidRPr="00FC3C4F" w:rsidRDefault="009F782A" w:rsidP="00D93882">
      <w:pPr>
        <w:pStyle w:val="Normal1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67D2C" w:rsidRPr="00FC3C4F">
        <w:rPr>
          <w:rFonts w:ascii="Times New Roman" w:hAnsi="Times New Roman" w:cs="Times New Roman"/>
          <w:b/>
          <w:sz w:val="24"/>
          <w:szCs w:val="24"/>
        </w:rPr>
        <w:tab/>
      </w:r>
      <w:r w:rsidR="00A85376" w:rsidRPr="008725B1">
        <w:rPr>
          <w:rFonts w:ascii="Times New Roman" w:hAnsi="Times New Roman" w:cs="Times New Roman"/>
          <w:b/>
          <w:sz w:val="24"/>
          <w:szCs w:val="24"/>
        </w:rPr>
        <w:t xml:space="preserve">Појединачне анализе и </w:t>
      </w:r>
      <w:proofErr w:type="gramStart"/>
      <w:r w:rsidR="00A85376" w:rsidRPr="008725B1">
        <w:rPr>
          <w:rFonts w:ascii="Times New Roman" w:hAnsi="Times New Roman" w:cs="Times New Roman"/>
          <w:b/>
          <w:sz w:val="24"/>
          <w:szCs w:val="24"/>
        </w:rPr>
        <w:t>препоруке  -</w:t>
      </w:r>
      <w:proofErr w:type="gramEnd"/>
      <w:r w:rsidR="00A85376" w:rsidRPr="008725B1">
        <w:rPr>
          <w:rFonts w:ascii="Times New Roman" w:hAnsi="Times New Roman" w:cs="Times New Roman"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категорија</w:t>
      </w:r>
      <w:r w:rsidR="00A8537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  <w:r w:rsidR="00A85376" w:rsidRPr="00A85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</w:p>
    <w:p w:rsidR="00067D2C" w:rsidRPr="00FC3C4F" w:rsidRDefault="00B352AD" w:rsidP="00D93882">
      <w:pPr>
        <w:pStyle w:val="Normal1"/>
        <w:numPr>
          <w:ilvl w:val="0"/>
          <w:numId w:val="10"/>
        </w:num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Савез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Срба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Румунији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</w:t>
      </w:r>
      <w:r w:rsidR="00A85376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A85376" w:rsidRPr="00B04BAD">
        <w:rPr>
          <w:rFonts w:ascii="Times New Roman" w:hAnsi="Times New Roman" w:cs="Times New Roman"/>
          <w:sz w:val="24"/>
          <w:szCs w:val="24"/>
        </w:rPr>
        <w:t>20</w:t>
      </w:r>
    </w:p>
    <w:p w:rsidR="00067D2C" w:rsidRPr="00FC3C4F" w:rsidRDefault="00B352AD" w:rsidP="00D93882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Удружење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Морача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Розафа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</w:t>
      </w:r>
      <w:r w:rsidR="00B04BAD">
        <w:rPr>
          <w:rFonts w:ascii="Times New Roman" w:hAnsi="Times New Roman" w:cs="Times New Roman"/>
          <w:i/>
          <w:sz w:val="24"/>
          <w:szCs w:val="24"/>
        </w:rPr>
        <w:t>…..</w:t>
      </w:r>
      <w:r w:rsidR="00A85376" w:rsidRPr="00B04BAD">
        <w:rPr>
          <w:rFonts w:ascii="Times New Roman" w:hAnsi="Times New Roman" w:cs="Times New Roman"/>
          <w:sz w:val="24"/>
          <w:szCs w:val="24"/>
        </w:rPr>
        <w:t>20</w:t>
      </w:r>
    </w:p>
    <w:p w:rsidR="00067D2C" w:rsidRPr="00FC3C4F" w:rsidRDefault="00B352AD" w:rsidP="00D93882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Веће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општина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Вуковар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……</w:t>
      </w:r>
      <w:r w:rsidR="00B04BAD">
        <w:rPr>
          <w:rFonts w:ascii="Times New Roman" w:hAnsi="Times New Roman" w:cs="Times New Roman"/>
          <w:i/>
          <w:sz w:val="24"/>
          <w:szCs w:val="24"/>
        </w:rPr>
        <w:t>…..</w:t>
      </w:r>
      <w:r w:rsidR="00A85376" w:rsidRPr="00B04BAD">
        <w:rPr>
          <w:rFonts w:ascii="Times New Roman" w:hAnsi="Times New Roman" w:cs="Times New Roman"/>
          <w:sz w:val="24"/>
          <w:szCs w:val="24"/>
        </w:rPr>
        <w:t>21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br/>
      </w:r>
    </w:p>
    <w:p w:rsidR="00A85376" w:rsidRDefault="009F782A" w:rsidP="001767CB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67D2C" w:rsidRPr="00FC3C4F">
        <w:rPr>
          <w:rFonts w:ascii="Times New Roman" w:hAnsi="Times New Roman" w:cs="Times New Roman"/>
          <w:b/>
          <w:sz w:val="24"/>
          <w:szCs w:val="24"/>
        </w:rPr>
        <w:tab/>
      </w:r>
      <w:r w:rsidR="00A85376" w:rsidRPr="008725B1">
        <w:rPr>
          <w:rFonts w:ascii="Times New Roman" w:hAnsi="Times New Roman" w:cs="Times New Roman"/>
          <w:b/>
          <w:sz w:val="24"/>
          <w:szCs w:val="24"/>
        </w:rPr>
        <w:t xml:space="preserve">Појединачне анализе и </w:t>
      </w:r>
      <w:proofErr w:type="gramStart"/>
      <w:r w:rsidR="00A85376" w:rsidRPr="008725B1">
        <w:rPr>
          <w:rFonts w:ascii="Times New Roman" w:hAnsi="Times New Roman" w:cs="Times New Roman"/>
          <w:b/>
          <w:sz w:val="24"/>
          <w:szCs w:val="24"/>
        </w:rPr>
        <w:t>препоруке  -</w:t>
      </w:r>
      <w:proofErr w:type="gramEnd"/>
      <w:r w:rsidR="00A85376" w:rsidRPr="008725B1">
        <w:rPr>
          <w:rFonts w:ascii="Times New Roman" w:hAnsi="Times New Roman" w:cs="Times New Roman"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категорија</w:t>
      </w:r>
      <w:r w:rsidR="00A85376" w:rsidRPr="00FC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  <w:r w:rsidR="00A85376" w:rsidRPr="00A85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  <w:r w:rsidR="00A85376" w:rsidRPr="00A85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76">
        <w:rPr>
          <w:rFonts w:ascii="Times New Roman" w:hAnsi="Times New Roman" w:cs="Times New Roman"/>
          <w:b/>
          <w:sz w:val="24"/>
          <w:szCs w:val="24"/>
        </w:rPr>
        <w:t>I</w:t>
      </w:r>
    </w:p>
    <w:p w:rsidR="00C241A6" w:rsidRPr="00FC3C4F" w:rsidRDefault="0065686D" w:rsidP="00D93882">
      <w:pPr>
        <w:pStyle w:val="Normal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3C4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8537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C3C4F">
        <w:rPr>
          <w:rFonts w:ascii="Times New Roman" w:hAnsi="Times New Roman" w:cs="Times New Roman"/>
          <w:i/>
          <w:sz w:val="24"/>
          <w:szCs w:val="24"/>
        </w:rPr>
        <w:t>1.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Српске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недељне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новине</w:t>
      </w:r>
      <w:r w:rsidRPr="00FC3C4F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 w:rsidRPr="00FC3C4F">
        <w:rPr>
          <w:rFonts w:ascii="Times New Roman" w:hAnsi="Times New Roman" w:cs="Times New Roman"/>
          <w:i/>
          <w:sz w:val="24"/>
          <w:szCs w:val="24"/>
        </w:rPr>
        <w:t>...</w:t>
      </w:r>
      <w:r w:rsidR="00B04BAD">
        <w:rPr>
          <w:rFonts w:ascii="Times New Roman" w:hAnsi="Times New Roman" w:cs="Times New Roman"/>
          <w:i/>
          <w:sz w:val="24"/>
          <w:szCs w:val="24"/>
        </w:rPr>
        <w:t>.</w:t>
      </w:r>
      <w:r w:rsidR="00A85376" w:rsidRPr="00B04BAD">
        <w:rPr>
          <w:rFonts w:ascii="Times New Roman" w:hAnsi="Times New Roman" w:cs="Times New Roman"/>
          <w:sz w:val="24"/>
          <w:szCs w:val="24"/>
        </w:rPr>
        <w:t>22</w:t>
      </w:r>
    </w:p>
    <w:p w:rsidR="00C241A6" w:rsidRPr="008725B1" w:rsidRDefault="00A85376" w:rsidP="00D93882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352AD">
        <w:rPr>
          <w:rFonts w:ascii="Times New Roman" w:hAnsi="Times New Roman" w:cs="Times New Roman"/>
          <w:i/>
          <w:sz w:val="24"/>
          <w:szCs w:val="24"/>
        </w:rPr>
        <w:t>Спона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sz w:val="24"/>
          <w:szCs w:val="24"/>
        </w:rPr>
        <w:t>.</w:t>
      </w:r>
      <w:r w:rsidRPr="00B04BAD">
        <w:rPr>
          <w:rFonts w:ascii="Times New Roman" w:hAnsi="Times New Roman" w:cs="Times New Roman"/>
          <w:sz w:val="24"/>
          <w:szCs w:val="24"/>
        </w:rPr>
        <w:t>23</w:t>
      </w:r>
      <w:r w:rsidR="00D93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 w:rsidR="00B352AD">
        <w:rPr>
          <w:rFonts w:ascii="Times New Roman" w:hAnsi="Times New Roman" w:cs="Times New Roman"/>
          <w:i/>
          <w:sz w:val="24"/>
          <w:szCs w:val="24"/>
        </w:rPr>
        <w:t>СрбТел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D9388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...</w:t>
      </w:r>
      <w:r w:rsidRPr="00B04BAD">
        <w:rPr>
          <w:rFonts w:ascii="Times New Roman" w:hAnsi="Times New Roman" w:cs="Times New Roman"/>
          <w:sz w:val="24"/>
          <w:szCs w:val="24"/>
        </w:rPr>
        <w:t>23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4.</w:t>
      </w:r>
      <w:proofErr w:type="gramEnd"/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52AD">
        <w:rPr>
          <w:rFonts w:ascii="Times New Roman" w:hAnsi="Times New Roman" w:cs="Times New Roman"/>
          <w:i/>
          <w:sz w:val="24"/>
          <w:szCs w:val="24"/>
        </w:rPr>
        <w:t>Идентитет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171577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D93882"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04BAD">
        <w:rPr>
          <w:rFonts w:ascii="Times New Roman" w:hAnsi="Times New Roman" w:cs="Times New Roman"/>
          <w:sz w:val="24"/>
          <w:szCs w:val="24"/>
        </w:rPr>
        <w:t>24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5.</w:t>
      </w:r>
      <w:proofErr w:type="gramEnd"/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52AD">
        <w:rPr>
          <w:rFonts w:ascii="Times New Roman" w:hAnsi="Times New Roman" w:cs="Times New Roman"/>
          <w:i/>
          <w:sz w:val="24"/>
          <w:szCs w:val="24"/>
        </w:rPr>
        <w:t>Српске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новине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……</w:t>
      </w:r>
      <w:r w:rsidR="00B04BA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="00171577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 w:rsidR="00D93882">
        <w:rPr>
          <w:rFonts w:ascii="Times New Roman" w:hAnsi="Times New Roman" w:cs="Times New Roman"/>
          <w:i/>
          <w:sz w:val="24"/>
          <w:szCs w:val="24"/>
        </w:rPr>
        <w:t>…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E46C56" w:rsidRPr="00B04BAD">
        <w:rPr>
          <w:rFonts w:ascii="Times New Roman" w:hAnsi="Times New Roman" w:cs="Times New Roman"/>
          <w:sz w:val="24"/>
          <w:szCs w:val="24"/>
        </w:rPr>
        <w:t>24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br/>
      </w:r>
      <w:r w:rsidR="00E46C5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04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6.</w:t>
      </w:r>
      <w:proofErr w:type="gramEnd"/>
      <w:r w:rsidR="0065686D" w:rsidRPr="00FC3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i/>
          <w:sz w:val="24"/>
          <w:szCs w:val="24"/>
        </w:rPr>
        <w:t>П</w:t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t>-</w:t>
      </w:r>
      <w:r w:rsidR="00B352AD">
        <w:rPr>
          <w:rFonts w:ascii="Times New Roman" w:hAnsi="Times New Roman" w:cs="Times New Roman"/>
          <w:i/>
          <w:sz w:val="24"/>
          <w:szCs w:val="24"/>
        </w:rPr>
        <w:t>Портал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</w:t>
      </w:r>
      <w:r w:rsidR="00B04BAD">
        <w:rPr>
          <w:rFonts w:ascii="Times New Roman" w:hAnsi="Times New Roman" w:cs="Times New Roman"/>
          <w:i/>
          <w:sz w:val="24"/>
          <w:szCs w:val="24"/>
        </w:rPr>
        <w:t>…</w:t>
      </w:r>
      <w:r w:rsidR="00171577">
        <w:rPr>
          <w:rFonts w:ascii="Times New Roman" w:hAnsi="Times New Roman" w:cs="Times New Roman"/>
          <w:i/>
          <w:sz w:val="24"/>
          <w:szCs w:val="24"/>
        </w:rPr>
        <w:t>…</w:t>
      </w:r>
      <w:r w:rsidR="00D93882">
        <w:rPr>
          <w:rFonts w:ascii="Times New Roman" w:hAnsi="Times New Roman" w:cs="Times New Roman"/>
          <w:i/>
          <w:sz w:val="24"/>
          <w:szCs w:val="24"/>
        </w:rPr>
        <w:t>…</w:t>
      </w:r>
      <w:r w:rsidR="00B54304">
        <w:rPr>
          <w:rFonts w:ascii="Times New Roman" w:hAnsi="Times New Roman" w:cs="Times New Roman"/>
          <w:i/>
          <w:sz w:val="24"/>
          <w:szCs w:val="24"/>
        </w:rPr>
        <w:t>.</w:t>
      </w:r>
      <w:r w:rsidR="00B04BAD">
        <w:rPr>
          <w:rFonts w:ascii="Times New Roman" w:hAnsi="Times New Roman" w:cs="Times New Roman"/>
          <w:i/>
          <w:sz w:val="24"/>
          <w:szCs w:val="24"/>
        </w:rPr>
        <w:t>……</w:t>
      </w:r>
      <w:r w:rsidR="00E46C56" w:rsidRPr="00B04BAD">
        <w:rPr>
          <w:rFonts w:ascii="Times New Roman" w:hAnsi="Times New Roman" w:cs="Times New Roman"/>
          <w:sz w:val="24"/>
          <w:szCs w:val="24"/>
        </w:rPr>
        <w:t>25</w:t>
      </w:r>
      <w:r w:rsidR="0065686D" w:rsidRPr="00FC3C4F">
        <w:rPr>
          <w:rFonts w:ascii="Times New Roman" w:hAnsi="Times New Roman" w:cs="Times New Roman"/>
          <w:i/>
          <w:sz w:val="24"/>
          <w:szCs w:val="24"/>
        </w:rPr>
        <w:br/>
      </w:r>
      <w:r w:rsidR="00C241A6" w:rsidRPr="00FC3C4F">
        <w:rPr>
          <w:rFonts w:ascii="Times New Roman" w:hAnsi="Times New Roman" w:cs="Times New Roman"/>
          <w:i/>
          <w:sz w:val="24"/>
          <w:szCs w:val="24"/>
        </w:rPr>
        <w:br/>
      </w:r>
      <w:r w:rsidR="009F782A" w:rsidRPr="008725B1">
        <w:rPr>
          <w:rFonts w:ascii="Times New Roman" w:hAnsi="Times New Roman" w:cs="Times New Roman"/>
          <w:b/>
          <w:sz w:val="24"/>
          <w:szCs w:val="24"/>
        </w:rPr>
        <w:t>XI</w:t>
      </w:r>
      <w:r w:rsidR="00067D2C" w:rsidRPr="008725B1">
        <w:rPr>
          <w:rFonts w:ascii="Times New Roman" w:hAnsi="Times New Roman" w:cs="Times New Roman"/>
          <w:b/>
          <w:sz w:val="24"/>
          <w:szCs w:val="24"/>
        </w:rPr>
        <w:tab/>
      </w:r>
      <w:r w:rsidR="00B352AD" w:rsidRPr="008725B1">
        <w:rPr>
          <w:rFonts w:ascii="Times New Roman" w:hAnsi="Times New Roman" w:cs="Times New Roman"/>
          <w:b/>
          <w:sz w:val="24"/>
          <w:szCs w:val="24"/>
        </w:rPr>
        <w:t>Дијаспона</w:t>
      </w:r>
    </w:p>
    <w:p w:rsidR="009174A2" w:rsidRPr="00A30598" w:rsidRDefault="009174A2" w:rsidP="000E01B9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0E01B9" w:rsidRPr="000E01B9" w:rsidRDefault="000E01B9" w:rsidP="000E01B9">
      <w:pPr>
        <w:pStyle w:val="Normal1"/>
      </w:pPr>
    </w:p>
    <w:p w:rsidR="000E01B9" w:rsidRPr="009C26B6" w:rsidRDefault="000E01B9" w:rsidP="009C26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C26B6" w:rsidRPr="00A30598" w:rsidRDefault="009C26B6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782A" w:rsidRPr="00A30598" w:rsidRDefault="009F782A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0331" w:rsidRPr="00A30598" w:rsidRDefault="00620331" w:rsidP="0062033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93882" w:rsidRDefault="00D93882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D1F41" w:rsidRDefault="00AD1F41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D1F41" w:rsidRDefault="00AD1F41" w:rsidP="004725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258E" w:rsidRPr="00A30598" w:rsidRDefault="00B352AD" w:rsidP="0047258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25B1">
        <w:rPr>
          <w:rFonts w:ascii="Times New Roman" w:eastAsia="Times New Roman" w:hAnsi="Times New Roman" w:cs="Times New Roman"/>
          <w:sz w:val="32"/>
          <w:szCs w:val="32"/>
        </w:rPr>
        <w:t>Уводно</w:t>
      </w:r>
      <w:r w:rsidR="0047258E" w:rsidRPr="008725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725B1">
        <w:rPr>
          <w:rFonts w:ascii="Times New Roman" w:eastAsia="Times New Roman" w:hAnsi="Times New Roman" w:cs="Times New Roman"/>
          <w:sz w:val="32"/>
          <w:szCs w:val="32"/>
        </w:rPr>
        <w:t>обраћање</w:t>
      </w:r>
      <w:r w:rsidR="0047258E" w:rsidRPr="008725B1">
        <w:rPr>
          <w:rFonts w:ascii="Times New Roman" w:eastAsia="Times New Roman" w:hAnsi="Times New Roman" w:cs="Times New Roman"/>
          <w:color w:val="4F81BD"/>
          <w:sz w:val="24"/>
          <w:szCs w:val="24"/>
        </w:rPr>
        <w:br/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Представљање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досадашњег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деловања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области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подршке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медијским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активностима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удружења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организација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дијаспоре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Срба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</w:t>
      </w:r>
      <w:r w:rsidR="0047258E" w:rsidRPr="000D5D1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региона</w:t>
      </w:r>
    </w:p>
    <w:p w:rsidR="0047258E" w:rsidRPr="00A30598" w:rsidRDefault="0047258E" w:rsidP="0047258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мр</w:t>
      </w:r>
      <w:proofErr w:type="gramEnd"/>
      <w:r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Николина</w:t>
      </w:r>
      <w:r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Милатовић</w:t>
      </w:r>
      <w:r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Поповић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сарадњу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Србима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</w:p>
    <w:p w:rsidR="00620331" w:rsidRPr="00A30598" w:rsidRDefault="000D5D16" w:rsidP="0047258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расејања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посматрамо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матрицу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Информисање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Комуникација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Повезивање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Поверење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добром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смо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путу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Налазимо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фази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уздржане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комуникације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дискретног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повезивања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E0979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поверење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истрајемо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доћи</w:t>
      </w:r>
      <w:r w:rsidR="00472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352AD">
        <w:rPr>
          <w:rFonts w:ascii="Times New Roman" w:eastAsia="Times New Roman" w:hAnsi="Times New Roman" w:cs="Times New Roman"/>
          <w:color w:val="222222"/>
          <w:sz w:val="24"/>
          <w:szCs w:val="24"/>
        </w:rPr>
        <w:t>временом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Дигиталне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алатке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преко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ноћи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информисање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расејања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учиниле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толико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једноставним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канали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комуникације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постали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мање</w:t>
      </w:r>
      <w:r w:rsidR="003769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важни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нашем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расејању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највише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дознајемо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уредништва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имају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свест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важности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r w:rsidR="003769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капацитети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дозвољавају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Стратегији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очувања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јачања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2011.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унапређење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информисања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путем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електронских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третира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важан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вид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очувања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националног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идентитета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комуникација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одвијала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без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шумова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унапређење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Стратегије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треба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прецизније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комуникације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налазе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рукама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наших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сународника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држављана</w:t>
      </w:r>
      <w:r w:rsidR="000D5D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иностранству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Шири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појам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осим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ретких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професионалних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број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уникатних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ентузијаста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сфере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телевизијске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делатности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штампана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издања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портале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често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једини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извори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информација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расејања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овим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посебно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домену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њиховог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прилагођавања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окружењу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показала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3769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3769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2013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4F30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gramEnd"/>
      <w:r w:rsidR="004100E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Дошло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два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кључна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налаза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портали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довољној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мери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баве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активностима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нису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редовно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ажурирани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Овај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налаз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недостатак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техничке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опремљености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сајтова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интерпретацији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повезан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недостатком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финансијских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средстава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веб</w:t>
      </w:r>
      <w:r w:rsidR="00133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Један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панела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100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ранијим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конференцијама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посвећен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Професионализацији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“.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економске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одрживости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пројеката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закључено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иностранству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препуштени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филантропији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због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специфичне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уске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циљне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групе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сајтове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иностранства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могу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класичне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пословне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алатке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продаја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публике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оглашивачима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домену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филантропске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закључено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могуће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апеловати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патриотизам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брендова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“.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земље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пријема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најчешће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спроводи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суфинансирање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мањинских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случај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конкурсима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расписује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Министарство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спољних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случају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медијима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привредна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друштва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предузећа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регистровани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иностранству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спроводи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осим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када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Министарства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културе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информисања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Прошлогодишња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Шеста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конференција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контексту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матичне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државе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била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посвећена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пројектном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суфинансирању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преласку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штампаних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издања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платформе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Организацијама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сазнали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смо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свим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фазама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било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каквих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посебно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пројеката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одрживим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пословним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плановима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Константно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упорно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скромним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спровођена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медијима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едукације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реализовало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суфинансирала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сарадњу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дијаспором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Министарства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спољних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2014.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праксе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представника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српских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прошло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укупно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полазника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веб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новинарства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циклуса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(2014.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2016.)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имала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укупно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полазника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Још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један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вид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директне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подршке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реализацију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којим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иностранству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бесплатно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преузимање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доступна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Вордпрес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управљања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садржајем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Фокус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Седме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конференције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4E55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појединцима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дијаспоре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обављају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делатност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новинара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израдило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веб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присуства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организација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медија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региону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обухватила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сајтова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једну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фејсбук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страницу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ове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представљају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опште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конкретне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препоруке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аутора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имају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значајно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искуство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креирању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онлајн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620331" w:rsidRPr="00A30598" w:rsidRDefault="00B352AD" w:rsidP="005E097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начин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креирања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анимирања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администрирања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затим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заједница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ослонац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финансијској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самоодрживости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сајтова</w:t>
      </w:r>
      <w:r w:rsidR="00AA705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наставку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Седме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конференције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оквиру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презентација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дискусије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током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радионице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Употреба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Фејсбука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како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организације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искористе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друштвену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мрежу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афирмацију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активацију</w:t>
      </w:r>
      <w:r w:rsidR="00620331" w:rsidRPr="00A30598">
        <w:rPr>
          <w:rFonts w:ascii="Times New Roman" w:eastAsia="Times New Roman" w:hAnsi="Times New Roman" w:cs="Times New Roman"/>
          <w:color w:val="222222"/>
          <w:sz w:val="24"/>
          <w:szCs w:val="24"/>
        </w:rPr>
        <w:t>“.</w:t>
      </w:r>
      <w:proofErr w:type="gramEnd"/>
    </w:p>
    <w:p w:rsidR="002C320F" w:rsidRPr="000626C8" w:rsidRDefault="00B352A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Категоризација</w:t>
      </w:r>
      <w:r w:rsidR="00016732" w:rsidRPr="00016732">
        <w:rPr>
          <w:rFonts w:ascii="Times New Roman" w:hAnsi="Times New Roman" w:cs="Times New Roman"/>
          <w:sz w:val="32"/>
          <w:szCs w:val="32"/>
        </w:rPr>
        <w:t xml:space="preserve"> </w:t>
      </w:r>
      <w:r w:rsidR="00685040" w:rsidRPr="00016732">
        <w:rPr>
          <w:rFonts w:ascii="Times New Roman" w:hAnsi="Times New Roman" w:cs="Times New Roman"/>
          <w:sz w:val="32"/>
          <w:szCs w:val="32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обухватила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вебсајтова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:</w:t>
      </w:r>
    </w:p>
    <w:p w:rsidR="002C320F" w:rsidRPr="00A30598" w:rsidRDefault="00B352AD">
      <w:pPr>
        <w:pStyle w:val="Normal1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Презентација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(4) - </w:t>
      </w:r>
      <w:r>
        <w:rPr>
          <w:rFonts w:ascii="Times New Roman" w:hAnsi="Times New Roman" w:cs="Times New Roman"/>
          <w:sz w:val="24"/>
          <w:szCs w:val="24"/>
        </w:rPr>
        <w:t>статички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учесталих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</w:p>
    <w:p w:rsidR="002C320F" w:rsidRPr="00A30598" w:rsidRDefault="00B352AD">
      <w:pPr>
        <w:pStyle w:val="Normal1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(3) - </w:t>
      </w:r>
      <w:r>
        <w:rPr>
          <w:rFonts w:ascii="Times New Roman" w:hAnsi="Times New Roman" w:cs="Times New Roman"/>
          <w:sz w:val="24"/>
          <w:szCs w:val="24"/>
        </w:rPr>
        <w:t>сајтови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</w:p>
    <w:p w:rsidR="002C320F" w:rsidRPr="00A30598" w:rsidRDefault="00B352AD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Информативни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(6) - </w:t>
      </w:r>
      <w:r>
        <w:rPr>
          <w:rFonts w:ascii="Times New Roman" w:hAnsi="Times New Roman" w:cs="Times New Roman"/>
          <w:sz w:val="24"/>
          <w:szCs w:val="24"/>
        </w:rPr>
        <w:t>сајтови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најновијим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догађајима</w:t>
      </w:r>
    </w:p>
    <w:p w:rsidR="002C320F" w:rsidRPr="00A30598" w:rsidRDefault="0068504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30598">
        <w:rPr>
          <w:rFonts w:ascii="Times New Roman" w:hAnsi="Times New Roman" w:cs="Times New Roman"/>
          <w:b/>
          <w:sz w:val="24"/>
          <w:szCs w:val="24"/>
        </w:rPr>
        <w:br/>
      </w:r>
      <w:r w:rsidR="00B352AD">
        <w:rPr>
          <w:rFonts w:ascii="Times New Roman" w:hAnsi="Times New Roman" w:cs="Times New Roman"/>
          <w:b/>
          <w:sz w:val="24"/>
          <w:szCs w:val="24"/>
        </w:rPr>
        <w:t>Презентација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Самоуправа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Срба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Мађарској</w:t>
        </w:r>
      </w:hyperlink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МАЂАРСКА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Матица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Српска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ЦРНА</w:t>
      </w:r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ГОРА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Просвјета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Бања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Лука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РЕПУБЛИКА</w:t>
      </w:r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СРПСКА</w:t>
      </w:r>
      <w:r w:rsidR="00AE576B">
        <w:rPr>
          <w:rFonts w:ascii="Times New Roman" w:hAnsi="Times New Roman" w:cs="Times New Roman"/>
          <w:sz w:val="24"/>
          <w:szCs w:val="24"/>
        </w:rPr>
        <w:t>/</w:t>
      </w:r>
      <w:r w:rsidR="00B352AD">
        <w:rPr>
          <w:rFonts w:ascii="Times New Roman" w:hAnsi="Times New Roman" w:cs="Times New Roman"/>
          <w:sz w:val="24"/>
          <w:szCs w:val="24"/>
        </w:rPr>
        <w:t>БОСНА</w:t>
      </w:r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ХЕРЦЕГОВИНА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Српско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народно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B352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вијеће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ХРВАТСКА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Савез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Срба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Румунији</w:t>
        </w:r>
      </w:hyperlink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РУМУНИЈА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Удружење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спрскоцрногорске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мањине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Скадру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Морача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Розафа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АЛБАНИЈА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Веће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општина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Вуковар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ХРВАТСКА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Информативни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Српске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недељне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новине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МАЂАРСКА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Спона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СрбТел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Идентитет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АЛБАНИЈА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Српске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новине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ЦРНА</w:t>
      </w:r>
      <w:r w:rsidR="00AE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</w:t>
        </w:r>
        <w:r w:rsidR="001333EF" w:rsidRPr="00A305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Портал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ХРВАТСКА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</w:p>
    <w:p w:rsidR="002C320F" w:rsidRPr="00696DBF" w:rsidRDefault="00696DBF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B352AD">
        <w:rPr>
          <w:rFonts w:ascii="Times New Roman" w:hAnsi="Times New Roman" w:cs="Times New Roman"/>
          <w:sz w:val="32"/>
          <w:szCs w:val="32"/>
        </w:rPr>
        <w:t>Општи</w:t>
      </w:r>
      <w:r w:rsidR="001333EF" w:rsidRPr="00696DBF">
        <w:rPr>
          <w:rFonts w:ascii="Times New Roman" w:hAnsi="Times New Roman" w:cs="Times New Roman"/>
          <w:sz w:val="32"/>
          <w:szCs w:val="32"/>
        </w:rPr>
        <w:t xml:space="preserve"> </w:t>
      </w:r>
      <w:r w:rsidR="00B352AD">
        <w:rPr>
          <w:rFonts w:ascii="Times New Roman" w:hAnsi="Times New Roman" w:cs="Times New Roman"/>
          <w:sz w:val="32"/>
          <w:szCs w:val="32"/>
        </w:rPr>
        <w:t>закључци</w:t>
      </w:r>
    </w:p>
    <w:p w:rsidR="002C320F" w:rsidRPr="00A30598" w:rsidRDefault="00696DBF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Анализа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показала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 w:rsidR="00B352AD">
        <w:rPr>
          <w:rFonts w:ascii="Times New Roman" w:hAnsi="Times New Roman" w:cs="Times New Roman"/>
          <w:sz w:val="24"/>
          <w:szCs w:val="24"/>
        </w:rPr>
        <w:t>презентације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портали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 w:rsidR="00B352AD">
        <w:rPr>
          <w:rFonts w:ascii="Times New Roman" w:hAnsi="Times New Roman" w:cs="Times New Roman"/>
          <w:b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мање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напредне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док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информативни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портали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највише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пратили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технолошке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трендове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четири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Српско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Хрватска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потпуно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енг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респонсиве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десигн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Морача</w:t>
      </w:r>
      <w:r w:rsidR="001333EF" w:rsidRPr="00A3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Розафа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Албанија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трећој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четири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информативних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потпуно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прилагођено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уопште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недељне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новине</w:t>
      </w:r>
      <w:r w:rsidR="00696DBF">
        <w:rPr>
          <w:rFonts w:ascii="Times New Roman" w:hAnsi="Times New Roman" w:cs="Times New Roman"/>
          <w:sz w:val="24"/>
          <w:szCs w:val="24"/>
        </w:rPr>
        <w:t xml:space="preserve"> </w:t>
      </w:r>
      <w:r w:rsidR="001333EF" w:rsidRPr="00A305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Мађарска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Идентитет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Албанија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циљеви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мисије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6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усмереног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посетиоцима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тј</w:t>
      </w:r>
      <w:r w:rsidR="00A26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дефинисаних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привлачење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задржавање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Објављене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махом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једноличне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недовољно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фреквентне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разноврсност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Самоуправа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Мађарској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занемарени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0F5087" w:rsidRDefault="00B352AD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углавном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једнозначан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културним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Занемарена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могућност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заједница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одржи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једном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месту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интернету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објављивањем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сервисних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информација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из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свакодневног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живота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које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тичу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саме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заједнице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Задовољавајућа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фреквентност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освежавања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приметна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информативних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трећине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A2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махом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запостављене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Српске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33EF" w:rsidRPr="00A3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истакнут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Двојезичност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где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могућност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избора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писма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ћирилица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латиница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умерено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заступљени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подразумевани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релативно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FC7865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Опште</w:t>
      </w:r>
      <w:r w:rsidR="001333EF" w:rsidRPr="00FC78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="001333EF" w:rsidRPr="00FC7865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технички</w:t>
      </w:r>
      <w:r w:rsidR="001333EF" w:rsidRPr="00FC78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део</w:t>
      </w:r>
    </w:p>
    <w:p w:rsidR="002C320F" w:rsidRPr="00A30598" w:rsidRDefault="00FC78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Последњих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година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бесплатна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напредна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уређивање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3EF" w:rsidRPr="00A30598">
        <w:rPr>
          <w:rFonts w:ascii="Times New Roman" w:hAnsi="Times New Roman" w:cs="Times New Roman"/>
          <w:sz w:val="24"/>
          <w:szCs w:val="24"/>
        </w:rPr>
        <w:t>(</w:t>
      </w:r>
      <w:r w:rsidR="00B352AD">
        <w:rPr>
          <w:rFonts w:ascii="Times New Roman" w:hAnsi="Times New Roman" w:cs="Times New Roman"/>
          <w:sz w:val="24"/>
          <w:szCs w:val="24"/>
        </w:rPr>
        <w:t>CMS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Content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Management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S</w:t>
      </w:r>
      <w:r w:rsidR="001333EF" w:rsidRPr="00A30598">
        <w:rPr>
          <w:rFonts w:ascii="Times New Roman" w:hAnsi="Times New Roman" w:cs="Times New Roman"/>
          <w:sz w:val="24"/>
          <w:szCs w:val="24"/>
        </w:rPr>
        <w:t>y</w:t>
      </w:r>
      <w:r w:rsidR="00B352AD">
        <w:rPr>
          <w:rFonts w:ascii="Times New Roman" w:hAnsi="Times New Roman" w:cs="Times New Roman"/>
          <w:sz w:val="24"/>
          <w:szCs w:val="24"/>
        </w:rPr>
        <w:t>stem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 w:rsidR="00B352AD">
        <w:rPr>
          <w:rFonts w:ascii="Times New Roman" w:hAnsi="Times New Roman" w:cs="Times New Roman"/>
          <w:sz w:val="24"/>
          <w:szCs w:val="24"/>
        </w:rPr>
        <w:t>лако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доступна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приступачна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ширим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слојевима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интернета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WordPress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користе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велике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медијске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куће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приступачна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Такође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пакету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платформама</w:t>
      </w:r>
      <w:r w:rsidR="00FC7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лаку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једна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предност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FC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дизајн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тј</w:t>
      </w:r>
      <w:r w:rsidR="00FC7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приказивањем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упечатљиво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урадили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W</w:t>
      </w:r>
      <w:r>
        <w:rPr>
          <w:rFonts w:ascii="Times New Roman" w:hAnsi="Times New Roman" w:cs="Times New Roman"/>
          <w:sz w:val="24"/>
          <w:szCs w:val="24"/>
        </w:rPr>
        <w:t>ordPress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Изазов</w:t>
      </w:r>
      <w:r w:rsidR="005D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D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5D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5D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</w:t>
      </w:r>
      <w:r w:rsidR="005D3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="005D36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ангажмана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волонтера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превазиђен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прелазак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постојећих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платформу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трансфер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целокупне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CMS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попут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безбедности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прилагођености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читљивости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WordPress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једноставан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интуитиван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алат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унапређен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адимнистративни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панел</w:t>
      </w:r>
      <w:r w:rsidR="00DF5BE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преведен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ћирилично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писмо</w:t>
      </w:r>
      <w:r w:rsidR="00DF5B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Додатно</w:t>
      </w:r>
      <w:r w:rsidR="00DF5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Удружење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новинара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организује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новинарства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модерна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знања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уређивања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онлајн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DF5BEB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bookmarkStart w:id="0" w:name="_gojxemrh7g2" w:colFirst="0" w:colLast="0"/>
      <w:bookmarkEnd w:id="0"/>
      <w:r>
        <w:rPr>
          <w:rFonts w:ascii="Times New Roman" w:hAnsi="Times New Roman" w:cs="Times New Roman"/>
          <w:sz w:val="32"/>
          <w:szCs w:val="32"/>
        </w:rPr>
        <w:t>Лако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модерног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дизајна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портала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WordPress</w:t>
      </w:r>
      <w:r w:rsidR="001333EF" w:rsidRPr="00DF5B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теме</w:t>
      </w:r>
      <w:r w:rsidR="00DF5BEB" w:rsidRPr="00DF5BEB">
        <w:rPr>
          <w:rFonts w:ascii="Times New Roman" w:hAnsi="Times New Roman" w:cs="Times New Roman"/>
          <w:sz w:val="32"/>
          <w:szCs w:val="32"/>
        </w:rPr>
        <w:br/>
      </w:r>
    </w:p>
    <w:p w:rsidR="00DF5BEB" w:rsidRPr="00A30598" w:rsidRDefault="00DF5BEB" w:rsidP="00DF5BEB">
      <w:pPr>
        <w:pStyle w:val="Normal1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Коришћењем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бесплатних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 w:rsidR="00B352AD"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плаћених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тј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премиум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”) </w:t>
      </w:r>
      <w:r w:rsidR="00B352AD">
        <w:rPr>
          <w:rFonts w:ascii="Times New Roman" w:hAnsi="Times New Roman" w:cs="Times New Roman"/>
          <w:sz w:val="24"/>
          <w:szCs w:val="24"/>
        </w:rPr>
        <w:t>тема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 w:rsidR="00B352AD">
        <w:rPr>
          <w:rFonts w:ascii="Times New Roman" w:hAnsi="Times New Roman" w:cs="Times New Roman"/>
          <w:sz w:val="24"/>
          <w:szCs w:val="24"/>
        </w:rPr>
        <w:t>WordPress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theme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 w:rsidR="00B352AD">
        <w:rPr>
          <w:rFonts w:ascii="Times New Roman" w:hAnsi="Times New Roman" w:cs="Times New Roman"/>
          <w:sz w:val="24"/>
          <w:szCs w:val="24"/>
        </w:rPr>
        <w:t>WordPress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омогућава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дизајн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портала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промени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уз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пар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једноставних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кликова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то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без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техничких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знања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761F">
        <w:rPr>
          <w:rFonts w:ascii="Times New Roman" w:hAnsi="Times New Roman" w:cs="Times New Roman"/>
          <w:sz w:val="24"/>
          <w:szCs w:val="24"/>
        </w:rPr>
        <w:br/>
      </w:r>
      <w:r w:rsidR="00EB761F">
        <w:rPr>
          <w:rFonts w:ascii="Times New Roman" w:hAnsi="Times New Roman" w:cs="Times New Roman"/>
          <w:sz w:val="24"/>
          <w:szCs w:val="24"/>
        </w:rPr>
        <w:br/>
      </w:r>
      <w:r w:rsidR="00B352AD">
        <w:rPr>
          <w:rFonts w:ascii="Times New Roman" w:hAnsi="Times New Roman" w:cs="Times New Roman"/>
          <w:sz w:val="24"/>
          <w:szCs w:val="24"/>
        </w:rPr>
        <w:t>Сваки</w:t>
      </w:r>
      <w:r w:rsidR="00EB761F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уредник</w:t>
      </w:r>
      <w:r w:rsidR="00EB761F">
        <w:rPr>
          <w:rFonts w:ascii="Times New Roman" w:hAnsi="Times New Roman" w:cs="Times New Roman"/>
          <w:sz w:val="24"/>
          <w:szCs w:val="24"/>
        </w:rPr>
        <w:t>,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новинар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или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администратор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вебсајта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организације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или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портала</w:t>
      </w:r>
      <w:r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коришћењем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WordPressа</w:t>
      </w:r>
      <w:r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може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свој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сајт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учини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866F5A">
        <w:rPr>
          <w:rFonts w:ascii="Times New Roman" w:hAnsi="Times New Roman" w:cs="Times New Roman"/>
          <w:sz w:val="24"/>
          <w:szCs w:val="24"/>
        </w:rPr>
        <w:t>из</w:t>
      </w:r>
      <w:r w:rsidR="00B352AD">
        <w:rPr>
          <w:rFonts w:ascii="Times New Roman" w:hAnsi="Times New Roman" w:cs="Times New Roman"/>
          <w:sz w:val="24"/>
          <w:szCs w:val="24"/>
        </w:rPr>
        <w:t>г</w:t>
      </w:r>
      <w:r w:rsidR="00866F5A">
        <w:rPr>
          <w:rFonts w:ascii="Times New Roman" w:hAnsi="Times New Roman" w:cs="Times New Roman"/>
          <w:sz w:val="24"/>
          <w:szCs w:val="24"/>
        </w:rPr>
        <w:t>л</w:t>
      </w:r>
      <w:r w:rsidR="00B352AD">
        <w:rPr>
          <w:rFonts w:ascii="Times New Roman" w:hAnsi="Times New Roman" w:cs="Times New Roman"/>
          <w:sz w:val="24"/>
          <w:szCs w:val="24"/>
        </w:rPr>
        <w:t>еда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има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исте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или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сличне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функционалности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 </w:t>
      </w:r>
      <w:r w:rsidR="00B352AD">
        <w:rPr>
          <w:rFonts w:ascii="Times New Roman" w:hAnsi="Times New Roman" w:cs="Times New Roman"/>
          <w:sz w:val="24"/>
          <w:szCs w:val="24"/>
        </w:rPr>
        <w:t>као</w:t>
      </w:r>
      <w:proofErr w:type="gramEnd"/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најбољи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светски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портали</w:t>
      </w:r>
      <w:r w:rsidRPr="00A30598">
        <w:rPr>
          <w:rFonts w:ascii="Times New Roman" w:hAnsi="Times New Roman" w:cs="Times New Roman"/>
          <w:sz w:val="24"/>
          <w:szCs w:val="24"/>
        </w:rPr>
        <w:t xml:space="preserve">: </w:t>
      </w:r>
      <w:r w:rsidR="00B352AD">
        <w:rPr>
          <w:rFonts w:ascii="Times New Roman" w:hAnsi="Times New Roman" w:cs="Times New Roman"/>
          <w:sz w:val="24"/>
          <w:szCs w:val="24"/>
        </w:rPr>
        <w:t>прилагођавање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мобилним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уређајим</w:t>
      </w:r>
      <w:r w:rsidRPr="00A30598">
        <w:rPr>
          <w:rFonts w:ascii="Times New Roman" w:hAnsi="Times New Roman" w:cs="Times New Roman"/>
          <w:sz w:val="24"/>
          <w:szCs w:val="24"/>
        </w:rPr>
        <w:t xml:space="preserve"> (</w:t>
      </w:r>
      <w:r w:rsidR="00866F5A">
        <w:rPr>
          <w:rFonts w:ascii="Times New Roman" w:hAnsi="Times New Roman" w:cs="Times New Roman"/>
          <w:sz w:val="24"/>
          <w:szCs w:val="24"/>
        </w:rPr>
        <w:t>responsive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866F5A">
        <w:rPr>
          <w:rFonts w:ascii="Times New Roman" w:hAnsi="Times New Roman" w:cs="Times New Roman"/>
          <w:sz w:val="24"/>
          <w:szCs w:val="24"/>
        </w:rPr>
        <w:t>design</w:t>
      </w:r>
      <w:r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 w:rsidR="00B352AD">
        <w:rPr>
          <w:rFonts w:ascii="Times New Roman" w:hAnsi="Times New Roman" w:cs="Times New Roman"/>
          <w:sz w:val="24"/>
          <w:szCs w:val="24"/>
        </w:rPr>
        <w:t>лакоћа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читања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кроз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модерну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типографију</w:t>
      </w:r>
      <w:r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интеграција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дељења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садржаја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друштвеним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мрежама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слично</w:t>
      </w:r>
      <w:r w:rsidRPr="00A30598">
        <w:rPr>
          <w:rFonts w:ascii="Times New Roman" w:hAnsi="Times New Roman" w:cs="Times New Roman"/>
          <w:sz w:val="24"/>
          <w:szCs w:val="24"/>
        </w:rPr>
        <w:t xml:space="preserve">. </w:t>
      </w:r>
      <w:r w:rsidR="00B352AD">
        <w:rPr>
          <w:rFonts w:ascii="Times New Roman" w:hAnsi="Times New Roman" w:cs="Times New Roman"/>
          <w:sz w:val="24"/>
          <w:szCs w:val="24"/>
        </w:rPr>
        <w:t>Следе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препоруке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конкретних</w:t>
      </w:r>
      <w:r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тема</w:t>
      </w:r>
      <w:r w:rsidRPr="00A305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02"/>
        <w:bidiVisual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21"/>
        <w:gridCol w:w="3260"/>
        <w:gridCol w:w="1843"/>
      </w:tblGrid>
      <w:tr w:rsidR="00EB761F" w:rsidRPr="00A30598" w:rsidTr="008725B1"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препоруке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фунцкије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Категорија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сајта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61F" w:rsidRPr="00A30598" w:rsidTr="008725B1">
        <w:trPr>
          <w:trHeight w:val="20"/>
        </w:trPr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Претражити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profit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1F" w:rsidRPr="008725B1" w:rsidRDefault="00B352AD" w:rsidP="0087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бесплатне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B761F" w:rsidRPr="008725B1" w:rsidRDefault="00792C51" w:rsidP="0087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4" w:tgtFrame="_blank" w:history="1"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colorlib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illd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y/</w:t>
              </w:r>
            </w:hyperlink>
          </w:p>
          <w:p w:rsidR="00EB761F" w:rsidRPr="008725B1" w:rsidRDefault="00EB761F" w:rsidP="0087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B761F" w:rsidRPr="008725B1" w:rsidRDefault="00B352AD" w:rsidP="0087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плаћене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B761F" w:rsidRPr="0087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B761F" w:rsidRPr="008725B1" w:rsidRDefault="00792C51" w:rsidP="0087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5" w:tgtFrame="_blank" w:history="1"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w.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imithemes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/?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theme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Gaea</w:t>
              </w:r>
              <w:r w:rsidR="00EB761F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352AD" w:rsidRPr="008725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WP</w:t>
              </w:r>
            </w:hyperlink>
          </w:p>
          <w:p w:rsidR="00EB761F" w:rsidRPr="008725B1" w:rsidRDefault="00EB761F" w:rsidP="008725B1">
            <w:pPr>
              <w:pStyle w:val="Normal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мисији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визији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члановима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највећим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успесима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опције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актуелности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организациије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Презентација</w:t>
            </w:r>
            <w:r w:rsidR="00EB761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организације</w:t>
            </w:r>
            <w:r w:rsidR="00EB761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B761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портали</w:t>
            </w:r>
            <w:r w:rsidR="00EB761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организације</w:t>
            </w: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1F" w:rsidRPr="00A30598" w:rsidTr="008725B1"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Претражити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866F5A" w:rsidRPr="008725B1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5A" w:rsidRPr="008725B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66F5A" w:rsidRPr="008725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866F5A" w:rsidRPr="008725B1">
              <w:rPr>
                <w:rFonts w:ascii="Times New Roman" w:hAnsi="Times New Roman" w:cs="Times New Roman"/>
                <w:sz w:val="24"/>
                <w:szCs w:val="24"/>
              </w:rPr>
              <w:t>odpress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5A" w:rsidRPr="008725B1"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бесплатне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demo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dezzain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com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/?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WPtheme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=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mesocolumn</w:t>
            </w: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1F" w:rsidRPr="008725B1" w:rsidRDefault="00B352AD" w:rsidP="008725B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плаћене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demo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themevan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com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previe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w.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php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?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theme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=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cit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y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ne</w:t>
            </w:r>
            <w:r w:rsidR="00EB761F"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</w:t>
            </w:r>
            <w:r w:rsidRPr="008725B1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Информативни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динамичан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сајт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сачињен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циљану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публику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61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Информативни</w:t>
            </w:r>
            <w:r w:rsidR="00EB761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портал</w:t>
            </w:r>
            <w:r w:rsidR="00EB761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61F" w:rsidRPr="008725B1" w:rsidRDefault="00EB761F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20F" w:rsidRPr="00B608BB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Опште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постављање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циљева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садржај</w:t>
      </w:r>
      <w:r w:rsidR="00EB761F" w:rsidRPr="00B608BB">
        <w:rPr>
          <w:rFonts w:ascii="Times New Roman" w:hAnsi="Times New Roman" w:cs="Times New Roman"/>
          <w:sz w:val="32"/>
          <w:szCs w:val="32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Портали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мисију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Циљеви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Привлачење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редовне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</w:p>
    <w:p w:rsidR="002C320F" w:rsidRPr="00A30598" w:rsidRDefault="00B352AD">
      <w:pPr>
        <w:pStyle w:val="Normal1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</w:p>
    <w:p w:rsidR="002C320F" w:rsidRPr="00A30598" w:rsidRDefault="00B352AD">
      <w:pPr>
        <w:pStyle w:val="Normal1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окружењу</w:t>
      </w:r>
    </w:p>
    <w:p w:rsidR="002C320F" w:rsidRPr="00A30598" w:rsidRDefault="00B352AD">
      <w:pPr>
        <w:pStyle w:val="Normal1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матице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важно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)</w:t>
      </w:r>
    </w:p>
    <w:p w:rsidR="002C320F" w:rsidRPr="00A30598" w:rsidRDefault="00B352AD">
      <w:pPr>
        <w:pStyle w:val="Normal1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Преузимање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РТС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1333EF" w:rsidRPr="00A30598">
        <w:rPr>
          <w:rFonts w:ascii="Times New Roman" w:hAnsi="Times New Roman" w:cs="Times New Roman"/>
          <w:sz w:val="24"/>
          <w:szCs w:val="24"/>
        </w:rPr>
        <w:t>.)</w:t>
      </w:r>
    </w:p>
    <w:p w:rsidR="002C320F" w:rsidRPr="00A30598" w:rsidRDefault="00B352AD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  <w:r w:rsidR="00B608BB">
        <w:rPr>
          <w:rFonts w:ascii="Times New Roman" w:hAnsi="Times New Roman" w:cs="Times New Roman"/>
          <w:sz w:val="24"/>
          <w:szCs w:val="24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Привлачење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млађе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другачијег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младе</w:t>
      </w:r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манифестација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фотографијама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снимцима</w:t>
      </w:r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Преузимање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популарнијих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друштво</w:t>
      </w:r>
      <w:r w:rsidR="001333EF" w:rsidRPr="00A30598">
        <w:rPr>
          <w:rFonts w:ascii="Times New Roman" w:hAnsi="Times New Roman" w:cs="Times New Roman"/>
          <w:sz w:val="24"/>
          <w:szCs w:val="24"/>
        </w:rPr>
        <w:t>...)</w:t>
      </w:r>
    </w:p>
    <w:p w:rsidR="002C320F" w:rsidRPr="00A30598" w:rsidRDefault="00B352AD">
      <w:pPr>
        <w:pStyle w:val="Normal1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Види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доле</w:t>
      </w:r>
      <w:r w:rsidR="00B608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код</w:t>
      </w:r>
      <w:r w:rsidR="00B608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одељка</w:t>
      </w:r>
      <w:r w:rsidR="00B608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освешћивање</w:t>
      </w:r>
      <w:r w:rsidR="00B608BB">
        <w:rPr>
          <w:rFonts w:ascii="Times New Roman" w:hAnsi="Times New Roman" w:cs="Times New Roman"/>
          <w:i/>
          <w:sz w:val="24"/>
          <w:szCs w:val="24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Веће</w:t>
      </w:r>
      <w:r w:rsidR="00B608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укључивање</w:t>
      </w:r>
      <w:r w:rsidR="00B608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заједнице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заједничке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делатности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ангажовање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заједничких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синдром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идем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)</w:t>
      </w:r>
    </w:p>
    <w:p w:rsidR="002C320F" w:rsidRPr="00A30598" w:rsidRDefault="00B352AD">
      <w:pPr>
        <w:pStyle w:val="Normal1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енг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Call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”) - </w:t>
      </w:r>
      <w:r>
        <w:rPr>
          <w:rFonts w:ascii="Times New Roman" w:hAnsi="Times New Roman" w:cs="Times New Roman"/>
          <w:sz w:val="24"/>
          <w:szCs w:val="24"/>
        </w:rPr>
        <w:t>учлани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донирај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меетуп</w:t>
      </w:r>
      <w:r w:rsidR="00B608BB">
        <w:rPr>
          <w:rFonts w:ascii="Times New Roman" w:hAnsi="Times New Roman" w:cs="Times New Roman"/>
          <w:sz w:val="24"/>
          <w:szCs w:val="24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Освешћивање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циљне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смислу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националног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идентитета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историјских</w:t>
      </w:r>
      <w:r w:rsidR="001333EF" w:rsidRPr="00A30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традиционалних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речником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младе</w:t>
      </w:r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заједнице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земљи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региону</w:t>
      </w:r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националних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>...</w:t>
      </w:r>
    </w:p>
    <w:p w:rsidR="002C320F" w:rsidRPr="00A30598" w:rsidRDefault="00B352AD">
      <w:pPr>
        <w:pStyle w:val="Normal1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историјским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личностима</w:t>
      </w:r>
    </w:p>
    <w:p w:rsidR="002C320F" w:rsidRDefault="00B352AD">
      <w:pPr>
        <w:pStyle w:val="Normal1"/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упутства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обичајима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506D17" w:rsidRPr="00A30598" w:rsidRDefault="00506D17" w:rsidP="00506D17">
      <w:pPr>
        <w:pStyle w:val="Normal1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C320F" w:rsidRPr="00A30598" w:rsidRDefault="00B608BB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B352AD">
        <w:rPr>
          <w:rFonts w:ascii="Times New Roman" w:hAnsi="Times New Roman" w:cs="Times New Roman"/>
          <w:b/>
          <w:sz w:val="24"/>
          <w:szCs w:val="24"/>
        </w:rPr>
        <w:t>Централни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ресурс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b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numPr>
          <w:ilvl w:val="0"/>
          <w:numId w:val="2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</w:p>
    <w:p w:rsidR="002C320F" w:rsidRPr="00A30598" w:rsidRDefault="00B352AD">
      <w:pPr>
        <w:pStyle w:val="Normal1"/>
        <w:numPr>
          <w:ilvl w:val="0"/>
          <w:numId w:val="2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шта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биоскопу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позоришту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Србијом</w:t>
      </w:r>
    </w:p>
    <w:p w:rsidR="002C320F" w:rsidRPr="00A30598" w:rsidRDefault="00B352AD">
      <w:pPr>
        <w:pStyle w:val="Normal1"/>
        <w:numPr>
          <w:ilvl w:val="0"/>
          <w:numId w:val="2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инфромације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линкови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B608BB">
        <w:rPr>
          <w:rFonts w:ascii="Times New Roman" w:hAnsi="Times New Roman" w:cs="Times New Roman"/>
          <w:sz w:val="24"/>
          <w:szCs w:val="24"/>
        </w:rPr>
        <w:t>.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РТС</w:t>
      </w:r>
      <w:r w:rsidR="00B60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B608BB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bookmarkStart w:id="1" w:name="_j32w4atxo1co" w:colFirst="0" w:colLast="0"/>
      <w:bookmarkEnd w:id="1"/>
      <w:r>
        <w:rPr>
          <w:rFonts w:ascii="Times New Roman" w:hAnsi="Times New Roman" w:cs="Times New Roman"/>
          <w:sz w:val="32"/>
          <w:szCs w:val="32"/>
        </w:rPr>
        <w:t>Опште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опрема</w:t>
      </w:r>
      <w:r w:rsidR="001333EF" w:rsidRPr="00B60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чланака</w:t>
      </w:r>
      <w:r w:rsidR="00B608BB" w:rsidRPr="00B608BB">
        <w:rPr>
          <w:rFonts w:ascii="Times New Roman" w:hAnsi="Times New Roman" w:cs="Times New Roman"/>
          <w:sz w:val="32"/>
          <w:szCs w:val="32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подразумева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пуког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секунде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посетилац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спреман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Назад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Затвори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понашања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интересантним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вероватно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мултимедијалним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фотографијама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преузети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Y</w:t>
      </w:r>
      <w:r w:rsidR="00866F5A">
        <w:rPr>
          <w:rFonts w:ascii="Times New Roman" w:hAnsi="Times New Roman" w:cs="Times New Roman"/>
          <w:sz w:val="24"/>
          <w:szCs w:val="24"/>
        </w:rPr>
        <w:t>outube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довољан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аматерске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паметни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камерицама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највиши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емоцију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преноси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избегавањем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једноличних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пренети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аутентичне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спонтанте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тренутке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дешавања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преноси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WP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уграђивање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 w:rsidR="00597C5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bed</w:t>
      </w:r>
      <w:r w:rsidR="00597C5F">
        <w:rPr>
          <w:rFonts w:ascii="Times New Roman" w:hAnsi="Times New Roman" w:cs="Times New Roman"/>
          <w:sz w:val="24"/>
          <w:szCs w:val="24"/>
        </w:rPr>
        <w:t>-овање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копирајте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333EF" w:rsidRPr="00A3059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itteru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Инстаграму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ouTube</w:t>
      </w:r>
      <w:r w:rsidR="00597C5F">
        <w:rPr>
          <w:rFonts w:ascii="Times New Roman" w:hAnsi="Times New Roman" w:cs="Times New Roman"/>
          <w:sz w:val="24"/>
          <w:szCs w:val="24"/>
        </w:rPr>
        <w:t>-у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појавиће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твит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Инстаграма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аутентичност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истражују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канале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линковали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подебљаног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хиперлинкова</w:t>
        </w:r>
      </w:hyperlink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поднаслова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кратких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параграфа</w:t>
      </w:r>
      <w:r w:rsidR="00B035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нема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предвиђено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постојање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контакт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стране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Морача</w:t>
      </w:r>
      <w:r w:rsidR="001333EF" w:rsidRPr="00A3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Розафа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</w:t>
      </w:r>
      <w:r w:rsidR="00B035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Промишљање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B035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пуког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Донет</w:t>
      </w:r>
      <w:r w:rsidR="00B035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нови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Закон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школству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страним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језицима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>…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променити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оног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припада</w:t>
      </w:r>
      <w:r w:rsidR="00B0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Наша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деца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школовати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квалитетније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матерњем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језику</w:t>
      </w:r>
      <w:r w:rsidR="001333EF" w:rsidRPr="00A30598">
        <w:rPr>
          <w:rFonts w:ascii="Times New Roman" w:hAnsi="Times New Roman" w:cs="Times New Roman"/>
          <w:i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вероватније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пријатељима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родитељ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B03581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Опште</w:t>
      </w:r>
      <w:r w:rsidR="001333EF" w:rsidRPr="00B035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="001333EF" w:rsidRPr="00B03581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друштвене</w:t>
      </w:r>
      <w:r w:rsidR="001333EF" w:rsidRPr="00B035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мреже</w:t>
      </w:r>
      <w:r w:rsidR="00B03581">
        <w:rPr>
          <w:rFonts w:ascii="Times New Roman" w:hAnsi="Times New Roman" w:cs="Times New Roman"/>
          <w:sz w:val="32"/>
          <w:szCs w:val="32"/>
        </w:rPr>
        <w:br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традиционални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засебан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посету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искључиво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дељења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тј</w:t>
      </w:r>
      <w:r w:rsidR="00F80E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превенствено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вероватно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посетилац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доћи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куцати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претраживачу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кликнути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појавио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зиду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анализираних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направи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страницу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њој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настави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комуникацију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,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дељење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галерије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Facebook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уживо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емитујете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користе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остале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опције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ангажовала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односно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олакшала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комуникација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заједницом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прављење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Events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шеровање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албума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Нпр</w:t>
      </w:r>
      <w:r w:rsidR="001333EF" w:rsidRPr="00A30598">
        <w:rPr>
          <w:rFonts w:ascii="Times New Roman" w:hAnsi="Times New Roman" w:cs="Times New Roman"/>
          <w:sz w:val="24"/>
          <w:szCs w:val="24"/>
        </w:rPr>
        <w:t>,</w:t>
      </w:r>
      <w:r w:rsidR="00F8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</w:t>
      </w:r>
      <w:r w:rsidR="00F8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F8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F8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F8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Белешке</w:t>
      </w:r>
      <w:r w:rsidR="00641C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Notes</w:t>
      </w:r>
      <w:r w:rsidR="00641C6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статут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597C5F">
        <w:rPr>
          <w:rFonts w:ascii="Times New Roman" w:hAnsi="Times New Roman" w:cs="Times New Roman"/>
          <w:sz w:val="24"/>
          <w:szCs w:val="24"/>
        </w:rPr>
        <w:t>Documents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одлазе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вероватноћа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прочитати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мисија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вишеструко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641C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641C6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</w:t>
      </w:r>
      <w:r w:rsidR="00641C67">
        <w:rPr>
          <w:rFonts w:ascii="Times New Roman" w:hAnsi="Times New Roman" w:cs="Times New Roman"/>
          <w:sz w:val="24"/>
          <w:szCs w:val="24"/>
        </w:rPr>
        <w:t>”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шерују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организацију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Инстаграм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41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обичан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аматерској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Следи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уторком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D17" w:rsidRDefault="00506D1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06D17" w:rsidRDefault="00506D1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06D17" w:rsidRPr="00A30598" w:rsidRDefault="00506D17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8931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1416"/>
        <w:gridCol w:w="1702"/>
        <w:gridCol w:w="1560"/>
        <w:gridCol w:w="1559"/>
        <w:gridCol w:w="1276"/>
      </w:tblGrid>
      <w:tr w:rsidR="002C320F" w:rsidRPr="00A30598" w:rsidTr="00597C5F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УТО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89349E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20F" w:rsidRPr="00A30598" w:rsidTr="00597C5F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забаван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повезати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мисијом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слику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Шеровање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сајта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597C5F" w:rsidP="00597C5F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најава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дешавања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публику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Фотографија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галерија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историје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подсетимо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Шеровање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великог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обавезан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20F" w:rsidRPr="008725B1" w:rsidRDefault="00B352AD" w:rsidP="008725B1">
            <w:pPr>
              <w:pStyle w:val="Normal1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5F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шеровање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outube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садржаја</w:t>
            </w:r>
          </w:p>
        </w:tc>
      </w:tr>
    </w:tbl>
    <w:p w:rsidR="002C320F" w:rsidRPr="0028592B" w:rsidRDefault="00B352AD">
      <w:pPr>
        <w:pStyle w:val="Heading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Опште</w:t>
      </w:r>
      <w:r w:rsidR="001333EF" w:rsidRPr="002859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="001333EF" w:rsidRPr="0028592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организација</w:t>
      </w:r>
      <w:r w:rsidR="001333EF" w:rsidRPr="002859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посла</w:t>
      </w:r>
    </w:p>
    <w:p w:rsidR="002C320F" w:rsidRPr="00A30598" w:rsidRDefault="0028592B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352AD"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времену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дневно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интернету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објави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некада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производило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годину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морају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борити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конкуренцијом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укључује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забавне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спектакуларне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спортске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политичке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 w:rsidR="00B352AD">
        <w:rPr>
          <w:rFonts w:ascii="Times New Roman" w:hAnsi="Times New Roman" w:cs="Times New Roman"/>
          <w:sz w:val="24"/>
          <w:szCs w:val="24"/>
        </w:rPr>
        <w:t>естрадне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друге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B352AD">
        <w:rPr>
          <w:rFonts w:ascii="Times New Roman" w:hAnsi="Times New Roman" w:cs="Times New Roman"/>
          <w:sz w:val="24"/>
          <w:szCs w:val="24"/>
        </w:rPr>
        <w:t>садржаје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суочава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28592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објављивача</w:t>
      </w:r>
      <w:r w:rsidR="0028592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 w:rsidR="001333EF" w:rsidRPr="00A30598">
        <w:rPr>
          <w:rFonts w:ascii="Times New Roman" w:hAnsi="Times New Roman" w:cs="Times New Roman"/>
          <w:sz w:val="24"/>
          <w:szCs w:val="24"/>
        </w:rPr>
        <w:t>“</w:t>
      </w:r>
      <w:r w:rsidR="00597C5F">
        <w:rPr>
          <w:rFonts w:ascii="Times New Roman" w:hAnsi="Times New Roman" w:cs="Times New Roman"/>
          <w:sz w:val="24"/>
          <w:szCs w:val="24"/>
        </w:rPr>
        <w:t>publishera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популарно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креатори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самостални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блогери</w:t>
      </w:r>
      <w:r w:rsidR="00285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медијске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слабо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никакво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издавачког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промишљање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често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своди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комплетно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волонтерски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повремено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срећу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коришћење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CMS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смањују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пропратним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повећавају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цео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идентично</w:t>
      </w:r>
      <w:r w:rsidR="00285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28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Microsoft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администратору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пишемо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дуплирамо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Редовно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преобликујемо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изгледа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жива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дешавају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Направити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минимум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стандарда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објављивања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15D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115D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Најбоље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хонорар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плаћена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овај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15D2D">
        <w:rPr>
          <w:rFonts w:ascii="Times New Roman" w:hAnsi="Times New Roman" w:cs="Times New Roman"/>
          <w:sz w:val="24"/>
          <w:szCs w:val="24"/>
        </w:rPr>
        <w:t>,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задужити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месец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члана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одржавао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напишите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волонтерски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Изненадићете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Уколико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ваш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објављујете</w:t>
      </w:r>
      <w:r w:rsidR="00115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вест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недељно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недеље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спремљене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знате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паметно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одложите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недељу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освежавања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размислити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сарадњи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једним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види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СНВ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115D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преузимању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штампано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штампани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повезана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WordPress</w:t>
      </w:r>
      <w:r w:rsidR="00115D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забаван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шеровање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штампаних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коментарисање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Информативни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одличан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дизајн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размисле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додатно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ангажована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спонзори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донатори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новац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невладних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културе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115D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сарадњу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дијаспором</w:t>
      </w:r>
      <w:r w:rsidR="001333EF" w:rsidRPr="00A30598">
        <w:rPr>
          <w:rFonts w:ascii="Times New Roman" w:hAnsi="Times New Roman" w:cs="Times New Roman"/>
          <w:sz w:val="24"/>
          <w:szCs w:val="24"/>
        </w:rPr>
        <w:t>...).</w:t>
      </w:r>
    </w:p>
    <w:p w:rsidR="002C320F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33EF" w:rsidRPr="00A305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1.200 </w:t>
      </w:r>
      <w:r>
        <w:rPr>
          <w:rFonts w:ascii="Times New Roman" w:hAnsi="Times New Roman" w:cs="Times New Roman"/>
          <w:sz w:val="24"/>
          <w:szCs w:val="24"/>
        </w:rPr>
        <w:t>евра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десетоминутних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емисија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знаменитих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емитовати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нашим</w:t>
      </w:r>
      <w:r w:rsidR="00115D2D">
        <w:rPr>
          <w:rFonts w:ascii="Times New Roman" w:hAnsi="Times New Roman" w:cs="Times New Roman"/>
          <w:sz w:val="24"/>
          <w:szCs w:val="24"/>
        </w:rPr>
        <w:t xml:space="preserve"> Y</w:t>
      </w:r>
      <w:r w:rsidR="00866F5A">
        <w:rPr>
          <w:rFonts w:ascii="Times New Roman" w:hAnsi="Times New Roman" w:cs="Times New Roman"/>
          <w:sz w:val="24"/>
          <w:szCs w:val="24"/>
        </w:rPr>
        <w:t>outub</w:t>
      </w:r>
      <w:r w:rsidR="0011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Желимо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пренесу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онлине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92, </w:t>
      </w:r>
      <w:r>
        <w:rPr>
          <w:rFonts w:ascii="Times New Roman" w:hAnsi="Times New Roman" w:cs="Times New Roman"/>
          <w:sz w:val="24"/>
          <w:szCs w:val="24"/>
        </w:rPr>
        <w:t>Курир</w:t>
      </w:r>
      <w:r w:rsidR="001333EF" w:rsidRPr="00A30598">
        <w:rPr>
          <w:rFonts w:ascii="Times New Roman" w:hAnsi="Times New Roman" w:cs="Times New Roman"/>
          <w:sz w:val="24"/>
          <w:szCs w:val="24"/>
        </w:rPr>
        <w:t>... ”</w:t>
      </w:r>
    </w:p>
    <w:p w:rsidR="00506D17" w:rsidRDefault="00B352AD" w:rsidP="003844A1">
      <w:pPr>
        <w:pStyle w:val="Normal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Локални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дају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новац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конкретне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пројекте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повежу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8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активностима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видљивост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допринети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локалној</w:t>
      </w:r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="003844A1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4A1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3844A1">
        <w:rPr>
          <w:rFonts w:ascii="Times New Roman" w:hAnsi="Times New Roman" w:cs="Times New Roman"/>
          <w:sz w:val="24"/>
          <w:szCs w:val="24"/>
        </w:rPr>
        <w:br/>
      </w:r>
    </w:p>
    <w:p w:rsidR="00506D17" w:rsidRDefault="00506D17" w:rsidP="003844A1">
      <w:pPr>
        <w:pStyle w:val="Normal1"/>
        <w:rPr>
          <w:rFonts w:ascii="Times New Roman" w:hAnsi="Times New Roman" w:cs="Times New Roman"/>
          <w:sz w:val="32"/>
          <w:szCs w:val="32"/>
        </w:rPr>
      </w:pPr>
    </w:p>
    <w:p w:rsidR="00506D17" w:rsidRDefault="00506D17" w:rsidP="003844A1">
      <w:pPr>
        <w:pStyle w:val="Normal1"/>
        <w:rPr>
          <w:rFonts w:ascii="Times New Roman" w:hAnsi="Times New Roman" w:cs="Times New Roman"/>
          <w:sz w:val="32"/>
          <w:szCs w:val="32"/>
        </w:rPr>
      </w:pPr>
    </w:p>
    <w:p w:rsidR="0033118D" w:rsidRDefault="0033118D" w:rsidP="003844A1">
      <w:pPr>
        <w:pStyle w:val="Normal1"/>
        <w:rPr>
          <w:rFonts w:ascii="Times New Roman" w:hAnsi="Times New Roman" w:cs="Times New Roman"/>
          <w:sz w:val="32"/>
          <w:szCs w:val="32"/>
        </w:rPr>
      </w:pPr>
    </w:p>
    <w:p w:rsidR="0033118D" w:rsidRDefault="00B352AD" w:rsidP="003844A1">
      <w:pPr>
        <w:pStyle w:val="Normal1"/>
        <w:rPr>
          <w:rFonts w:ascii="Times New Roman" w:hAnsi="Times New Roman" w:cs="Times New Roman"/>
          <w:sz w:val="32"/>
          <w:szCs w:val="32"/>
        </w:rPr>
      </w:pPr>
      <w:r w:rsidRPr="008725B1">
        <w:rPr>
          <w:rFonts w:ascii="Times New Roman" w:hAnsi="Times New Roman" w:cs="Times New Roman"/>
          <w:color w:val="548DD4"/>
          <w:sz w:val="32"/>
          <w:szCs w:val="32"/>
        </w:rPr>
        <w:t>Појединачне</w:t>
      </w:r>
      <w:r w:rsidR="003844A1" w:rsidRPr="008725B1">
        <w:rPr>
          <w:rFonts w:ascii="Times New Roman" w:hAnsi="Times New Roman" w:cs="Times New Roman"/>
          <w:color w:val="548DD4"/>
          <w:sz w:val="32"/>
          <w:szCs w:val="32"/>
        </w:rPr>
        <w:t xml:space="preserve"> </w:t>
      </w:r>
      <w:r w:rsidRPr="008725B1">
        <w:rPr>
          <w:rFonts w:ascii="Times New Roman" w:hAnsi="Times New Roman" w:cs="Times New Roman"/>
          <w:color w:val="548DD4"/>
          <w:sz w:val="32"/>
          <w:szCs w:val="32"/>
        </w:rPr>
        <w:t>анализе</w:t>
      </w:r>
      <w:r w:rsidR="003844A1" w:rsidRPr="008725B1">
        <w:rPr>
          <w:rFonts w:ascii="Times New Roman" w:hAnsi="Times New Roman" w:cs="Times New Roman"/>
          <w:color w:val="548DD4"/>
          <w:sz w:val="32"/>
          <w:szCs w:val="32"/>
        </w:rPr>
        <w:t xml:space="preserve"> </w:t>
      </w:r>
      <w:r w:rsidRPr="008725B1">
        <w:rPr>
          <w:rFonts w:ascii="Times New Roman" w:hAnsi="Times New Roman" w:cs="Times New Roman"/>
          <w:color w:val="548DD4"/>
          <w:sz w:val="32"/>
          <w:szCs w:val="32"/>
        </w:rPr>
        <w:t>и</w:t>
      </w:r>
      <w:r w:rsidR="003844A1" w:rsidRPr="008725B1">
        <w:rPr>
          <w:rFonts w:ascii="Times New Roman" w:hAnsi="Times New Roman" w:cs="Times New Roman"/>
          <w:color w:val="548DD4"/>
          <w:sz w:val="32"/>
          <w:szCs w:val="32"/>
        </w:rPr>
        <w:t xml:space="preserve"> </w:t>
      </w:r>
      <w:r w:rsidRPr="008725B1">
        <w:rPr>
          <w:rFonts w:ascii="Times New Roman" w:hAnsi="Times New Roman" w:cs="Times New Roman"/>
          <w:color w:val="548DD4"/>
          <w:sz w:val="32"/>
          <w:szCs w:val="32"/>
        </w:rPr>
        <w:t>препоруке</w:t>
      </w:r>
      <w:r w:rsidR="003844A1" w:rsidRPr="00115D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44A1" w:rsidRDefault="00B352AD" w:rsidP="003844A1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КАТЕГОРИЈА</w:t>
      </w:r>
      <w:r w:rsidR="003844A1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AB8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63"/>
        <w:gridCol w:w="1325"/>
        <w:gridCol w:w="1701"/>
        <w:gridCol w:w="1560"/>
        <w:gridCol w:w="1984"/>
        <w:gridCol w:w="1101"/>
      </w:tblGrid>
      <w:tr w:rsidR="0033118D" w:rsidTr="00597C5F">
        <w:tc>
          <w:tcPr>
            <w:tcW w:w="1618" w:type="dxa"/>
            <w:gridSpan w:val="2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Назив сајта </w:t>
            </w:r>
          </w:p>
        </w:tc>
        <w:tc>
          <w:tcPr>
            <w:tcW w:w="1325" w:type="dxa"/>
            <w:shd w:val="clear" w:color="auto" w:fill="auto"/>
          </w:tcPr>
          <w:p w:rsidR="0033118D" w:rsidRPr="008725B1" w:rsidRDefault="0033118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Технички</w:t>
            </w:r>
          </w:p>
        </w:tc>
        <w:tc>
          <w:tcPr>
            <w:tcW w:w="1701" w:type="dxa"/>
            <w:shd w:val="clear" w:color="auto" w:fill="auto"/>
          </w:tcPr>
          <w:p w:rsidR="0033118D" w:rsidRPr="008725B1" w:rsidRDefault="0033118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Садржај</w:t>
            </w:r>
          </w:p>
        </w:tc>
        <w:tc>
          <w:tcPr>
            <w:tcW w:w="1560" w:type="dxa"/>
            <w:shd w:val="clear" w:color="auto" w:fill="auto"/>
          </w:tcPr>
          <w:p w:rsidR="0033118D" w:rsidRPr="008725B1" w:rsidRDefault="0033118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Друштвене мреже</w:t>
            </w:r>
          </w:p>
        </w:tc>
        <w:tc>
          <w:tcPr>
            <w:tcW w:w="1984" w:type="dxa"/>
            <w:shd w:val="clear" w:color="auto" w:fill="auto"/>
          </w:tcPr>
          <w:p w:rsidR="0033118D" w:rsidRPr="008725B1" w:rsidRDefault="0033118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Навигација</w:t>
            </w:r>
          </w:p>
        </w:tc>
        <w:tc>
          <w:tcPr>
            <w:tcW w:w="1101" w:type="dxa"/>
            <w:shd w:val="clear" w:color="auto" w:fill="auto"/>
          </w:tcPr>
          <w:p w:rsidR="0033118D" w:rsidRPr="008725B1" w:rsidRDefault="00597C5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Остало</w:t>
            </w:r>
          </w:p>
        </w:tc>
      </w:tr>
      <w:tr w:rsidR="0033118D" w:rsidTr="00597C5F">
        <w:tc>
          <w:tcPr>
            <w:tcW w:w="1618" w:type="dxa"/>
            <w:gridSpan w:val="2"/>
            <w:shd w:val="clear" w:color="auto" w:fill="auto"/>
          </w:tcPr>
          <w:p w:rsidR="0033118D" w:rsidRPr="008725B1" w:rsidRDefault="00792C51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>
              <w:r w:rsidR="00597C5F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Самоуправа Срба у Мађарској</w:t>
              </w:r>
            </w:hyperlink>
            <w:r w:rsidR="00597C5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Застарело решење, тешко освежавање садржаја, неприлагођен за мобилне </w:t>
            </w:r>
          </w:p>
        </w:tc>
        <w:tc>
          <w:tcPr>
            <w:tcW w:w="1701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Ретко освежаван, неактуелне објаве, није јасно датирано </w:t>
            </w:r>
          </w:p>
        </w:tc>
        <w:tc>
          <w:tcPr>
            <w:tcW w:w="1560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Непостојеће </w:t>
            </w:r>
          </w:p>
        </w:tc>
        <w:tc>
          <w:tcPr>
            <w:tcW w:w="1984" w:type="dxa"/>
            <w:shd w:val="clear" w:color="auto" w:fill="auto"/>
          </w:tcPr>
          <w:p w:rsidR="0033118D" w:rsidRPr="008725B1" w:rsidRDefault="00597C5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 добро мешати хоризонталну и вертикалну</w:t>
            </w:r>
          </w:p>
        </w:tc>
        <w:tc>
          <w:tcPr>
            <w:tcW w:w="1101" w:type="dxa"/>
            <w:shd w:val="clear" w:color="auto" w:fill="auto"/>
          </w:tcPr>
          <w:p w:rsidR="0033118D" w:rsidRPr="008725B1" w:rsidRDefault="0033118D" w:rsidP="008725B1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33118D" w:rsidTr="00597C5F">
        <w:tc>
          <w:tcPr>
            <w:tcW w:w="1618" w:type="dxa"/>
            <w:gridSpan w:val="2"/>
            <w:shd w:val="clear" w:color="auto" w:fill="auto"/>
          </w:tcPr>
          <w:p w:rsidR="0033118D" w:rsidRPr="008725B1" w:rsidRDefault="00792C51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>
              <w:r w:rsidR="00597C5F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Матица Српска</w:t>
              </w:r>
            </w:hyperlink>
            <w:r w:rsidR="00597C5F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ЦГ </w:t>
            </w:r>
          </w:p>
        </w:tc>
        <w:tc>
          <w:tcPr>
            <w:tcW w:w="1325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Леп дизајн, али  технички застарело </w:t>
            </w:r>
          </w:p>
        </w:tc>
        <w:tc>
          <w:tcPr>
            <w:tcW w:w="1701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Нередовне објаве, на насловној садржај из 2013. године, на страни актуелно </w:t>
            </w:r>
          </w:p>
        </w:tc>
        <w:tc>
          <w:tcPr>
            <w:tcW w:w="1560" w:type="dxa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Непостојеће </w:t>
            </w:r>
          </w:p>
        </w:tc>
        <w:tc>
          <w:tcPr>
            <w:tcW w:w="1984" w:type="dxa"/>
            <w:shd w:val="clear" w:color="auto" w:fill="auto"/>
          </w:tcPr>
          <w:p w:rsidR="0033118D" w:rsidRPr="008725B1" w:rsidRDefault="00597C5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Добро решење, требало би променити распоред</w:t>
            </w:r>
          </w:p>
        </w:tc>
        <w:tc>
          <w:tcPr>
            <w:tcW w:w="1101" w:type="dxa"/>
            <w:shd w:val="clear" w:color="auto" w:fill="auto"/>
          </w:tcPr>
          <w:p w:rsidR="0033118D" w:rsidRPr="008725B1" w:rsidRDefault="0033118D" w:rsidP="008725B1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33118D" w:rsidTr="00597C5F">
        <w:tc>
          <w:tcPr>
            <w:tcW w:w="1555" w:type="dxa"/>
            <w:shd w:val="clear" w:color="auto" w:fill="auto"/>
          </w:tcPr>
          <w:p w:rsidR="0033118D" w:rsidRPr="008725B1" w:rsidRDefault="00792C51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>
              <w:r w:rsidR="00597C5F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Просвјета Бања Лука</w:t>
              </w:r>
            </w:hyperlink>
            <w:r w:rsidR="00597C5F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РС</w:t>
            </w:r>
            <w:r w:rsidR="00597C5F"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33118D" w:rsidRPr="008725B1" w:rsidRDefault="00597C5F" w:rsidP="00597C5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Прилагођен мобилним телефонима  уз мале мањкавости </w:t>
            </w:r>
          </w:p>
        </w:tc>
        <w:tc>
          <w:tcPr>
            <w:tcW w:w="1701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Редовно ажуриран </w:t>
            </w:r>
          </w:p>
        </w:tc>
        <w:tc>
          <w:tcPr>
            <w:tcW w:w="1560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Непостојеће </w:t>
            </w:r>
          </w:p>
        </w:tc>
        <w:tc>
          <w:tcPr>
            <w:tcW w:w="1984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Солидно, требало би да буде испод заглавља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header-a</w:t>
            </w: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), а не изнад</w:t>
            </w:r>
          </w:p>
        </w:tc>
        <w:tc>
          <w:tcPr>
            <w:tcW w:w="1101" w:type="dxa"/>
            <w:shd w:val="clear" w:color="auto" w:fill="auto"/>
          </w:tcPr>
          <w:p w:rsidR="0033118D" w:rsidRPr="008725B1" w:rsidRDefault="0033118D" w:rsidP="008725B1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33118D" w:rsidTr="00597C5F">
        <w:tc>
          <w:tcPr>
            <w:tcW w:w="1555" w:type="dxa"/>
            <w:shd w:val="clear" w:color="auto" w:fill="auto"/>
          </w:tcPr>
          <w:p w:rsidR="0033118D" w:rsidRPr="008725B1" w:rsidRDefault="00792C51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>
              <w:r w:rsidR="00B5266E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Српско народно вијеће</w:t>
              </w:r>
            </w:hyperlink>
            <w:r w:rsidR="00B5266E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ХР</w:t>
            </w:r>
            <w:r w:rsidR="00B5266E"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Напредно и елегантно решење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Недовољно фотографија, фреквентност би могла бити чешћа, обавештења помешана са чланцима, предлог је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раздвојити</w:t>
            </w:r>
          </w:p>
        </w:tc>
        <w:tc>
          <w:tcPr>
            <w:tcW w:w="1560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Постоји линк, редовно ажуриран садржај </w:t>
            </w:r>
          </w:p>
        </w:tc>
        <w:tc>
          <w:tcPr>
            <w:tcW w:w="1984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Солидно, недостају вести/обавештења у главној навигацији</w:t>
            </w:r>
          </w:p>
        </w:tc>
        <w:tc>
          <w:tcPr>
            <w:tcW w:w="1101" w:type="dxa"/>
            <w:shd w:val="clear" w:color="auto" w:fill="auto"/>
          </w:tcPr>
          <w:p w:rsidR="0033118D" w:rsidRPr="008725B1" w:rsidRDefault="00B5266E" w:rsidP="00B5266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 неколико страна је остао Lorem ipsum тестни текст </w:t>
            </w:r>
          </w:p>
        </w:tc>
      </w:tr>
    </w:tbl>
    <w:p w:rsidR="0033118D" w:rsidRPr="004B6AB8" w:rsidRDefault="0033118D" w:rsidP="003844A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Срба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Мађарској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31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szerb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hu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изазов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</w:t>
      </w:r>
      <w:r w:rsidR="002260BC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прегруписати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бочне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падајући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чешће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насловној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пасуса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упознали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опремљен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форматиран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пасусе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поднаслове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емисије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преузимања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C668C8">
        <w:rPr>
          <w:rFonts w:ascii="Times New Roman" w:hAnsi="Times New Roman" w:cs="Times New Roman"/>
          <w:sz w:val="24"/>
          <w:szCs w:val="24"/>
        </w:rPr>
        <w:t>MP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фајлова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склопити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окачити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Y</w:t>
      </w:r>
      <w:r w:rsidR="004B6AB8">
        <w:rPr>
          <w:rFonts w:ascii="Times New Roman" w:hAnsi="Times New Roman" w:cs="Times New Roman"/>
          <w:sz w:val="24"/>
          <w:szCs w:val="24"/>
        </w:rPr>
        <w:t>ouTube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тј</w:t>
      </w:r>
      <w:r w:rsidR="00226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преузимање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фајлова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Посветити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Матица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Српска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32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maticasrpskacg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org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унапређење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задржавање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визуелног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идентитета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очигледно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овакву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чешће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освежавати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насловној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</w:t>
      </w:r>
      <w:r w:rsidR="002260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графички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обогатити</w:t>
      </w:r>
      <w:r w:rsidR="00226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Навигацију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преуредити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одељак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почетак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Размислити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уједињавању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одељака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Дешавања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Активности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Преуредити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Нпр</w:t>
      </w:r>
      <w:r w:rsidR="002260BC">
        <w:rPr>
          <w:rFonts w:ascii="Times New Roman" w:hAnsi="Times New Roman" w:cs="Times New Roman"/>
          <w:sz w:val="24"/>
          <w:szCs w:val="24"/>
        </w:rPr>
        <w:t>.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Издвајамо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Смањ</w:t>
      </w:r>
      <w:r w:rsidR="00C668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грануларност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226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секција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Дешавања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избацује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предстојећи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Најбоље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тј</w:t>
      </w:r>
      <w:r w:rsidR="00226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мени</w:t>
      </w:r>
      <w:proofErr w:type="gramEnd"/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састављен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максимално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Дешавања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догађаји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гранулацију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C668C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Посветити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Просвјета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Бања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Лука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33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prosvjetabl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org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Напредна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Y</w:t>
      </w:r>
      <w:r w:rsidR="00C668C8">
        <w:rPr>
          <w:rFonts w:ascii="Times New Roman" w:hAnsi="Times New Roman" w:cs="Times New Roman"/>
          <w:sz w:val="24"/>
          <w:szCs w:val="24"/>
        </w:rPr>
        <w:t>оutube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комуницира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двострано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солидно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2260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респонзивност</w:t>
      </w:r>
      <w:r w:rsidR="002260B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прилагођавање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различитим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екранима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главни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екрана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бочни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Препорука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преуреди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22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удесно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маргину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енг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 w:rsidR="00866F5A">
        <w:rPr>
          <w:rFonts w:ascii="Times New Roman" w:hAnsi="Times New Roman" w:cs="Times New Roman"/>
          <w:sz w:val="24"/>
          <w:szCs w:val="24"/>
        </w:rPr>
        <w:t>sidebar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тагове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спустити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клипови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прикажу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плејлисту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клипова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екстерни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линкови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пребаце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мени</w:t>
      </w:r>
      <w:r w:rsidR="001333EF" w:rsidRPr="002260B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пријатеља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доброчинитеља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стандардизовати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редефинисање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елементи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подменија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33EF" w:rsidRPr="00A305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Линкови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подсекција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предлози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фокусирало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баш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Српско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народно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вијеће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34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snv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hr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srb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негде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заборављен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 w:rsidR="00866F5A">
        <w:rPr>
          <w:rFonts w:ascii="Times New Roman" w:hAnsi="Times New Roman" w:cs="Times New Roman"/>
          <w:sz w:val="24"/>
          <w:szCs w:val="24"/>
        </w:rPr>
        <w:t>Lorem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866F5A">
        <w:rPr>
          <w:rFonts w:ascii="Times New Roman" w:hAnsi="Times New Roman" w:cs="Times New Roman"/>
          <w:sz w:val="24"/>
          <w:szCs w:val="24"/>
        </w:rPr>
        <w:t>Ipsum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ометајућих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бочних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излгеда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фокусиран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искуство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Логотип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дизајн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визуелени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идентитет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целокупног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пројекта</w:t>
      </w:r>
      <w:r w:rsidR="009B2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Похвално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Шта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1333EF" w:rsidRPr="00A30598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1333EF" w:rsidRPr="00A30598">
        <w:rPr>
          <w:rFonts w:ascii="Times New Roman" w:hAnsi="Times New Roman" w:cs="Times New Roman"/>
          <w:sz w:val="24"/>
          <w:szCs w:val="24"/>
        </w:rPr>
        <w:t>”,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лидера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Састанци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  <w:r w:rsidR="009B218C">
        <w:rPr>
          <w:rFonts w:ascii="Times New Roman" w:hAnsi="Times New Roman" w:cs="Times New Roman"/>
          <w:sz w:val="24"/>
          <w:szCs w:val="24"/>
        </w:rPr>
        <w:t>,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примарно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публику</w:t>
      </w:r>
      <w:r w:rsidR="009B2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посебно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фреквентније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увлачење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</w:t>
      </w:r>
      <w:r w:rsidR="009B21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издвојити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разговори</w:t>
      </w:r>
      <w:r w:rsidR="009B2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најаве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9B2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држати</w:t>
      </w:r>
      <w:proofErr w:type="gramEnd"/>
      <w:r w:rsidR="009B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одвојено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истакнут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1333EF" w:rsidRPr="00A30598">
        <w:rPr>
          <w:rFonts w:ascii="Times New Roman" w:hAnsi="Times New Roman" w:cs="Times New Roman"/>
          <w:sz w:val="24"/>
          <w:szCs w:val="24"/>
        </w:rPr>
        <w:br w:type="page"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КАТЕГОРИЈА</w:t>
      </w:r>
      <w:r w:rsidR="004B6AB8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tbl>
      <w:tblPr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91"/>
        <w:gridCol w:w="1525"/>
        <w:gridCol w:w="1308"/>
        <w:gridCol w:w="1559"/>
        <w:gridCol w:w="1865"/>
        <w:gridCol w:w="1528"/>
      </w:tblGrid>
      <w:tr w:rsidR="002C320F" w:rsidRPr="00A30598" w:rsidTr="008725B1">
        <w:tc>
          <w:tcPr>
            <w:tcW w:w="17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Остало</w:t>
            </w:r>
          </w:p>
        </w:tc>
        <w:tc>
          <w:tcPr>
            <w:tcW w:w="152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Технички</w:t>
            </w:r>
          </w:p>
        </w:tc>
        <w:tc>
          <w:tcPr>
            <w:tcW w:w="1308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</w:p>
        </w:tc>
        <w:tc>
          <w:tcPr>
            <w:tcW w:w="1559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мреже</w:t>
            </w:r>
          </w:p>
        </w:tc>
        <w:tc>
          <w:tcPr>
            <w:tcW w:w="186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Навигација</w:t>
            </w:r>
          </w:p>
        </w:tc>
        <w:tc>
          <w:tcPr>
            <w:tcW w:w="1528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9B218C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сајта</w:t>
            </w:r>
            <w:r w:rsidR="009B218C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320F" w:rsidRPr="00A30598" w:rsidTr="008725B1">
        <w:tc>
          <w:tcPr>
            <w:tcW w:w="1791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/>
          </w:p>
        </w:tc>
        <w:tc>
          <w:tcPr>
            <w:tcW w:w="152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</w:p>
        </w:tc>
        <w:tc>
          <w:tcPr>
            <w:tcW w:w="1308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ажуриран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осим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делу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где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актуелне</w:t>
            </w:r>
            <w:r w:rsidR="000F5087"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публикације</w:t>
            </w:r>
          </w:p>
        </w:tc>
        <w:tc>
          <w:tcPr>
            <w:tcW w:w="1559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Непостојеће</w:t>
            </w:r>
          </w:p>
        </w:tc>
        <w:tc>
          <w:tcPr>
            <w:tcW w:w="186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Неконзистентна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улази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уместо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навигације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Савез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Срба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Румунији</w:t>
              </w:r>
            </w:hyperlink>
          </w:p>
        </w:tc>
      </w:tr>
      <w:tr w:rsidR="002C320F" w:rsidRPr="00A30598" w:rsidTr="008725B1">
        <w:tc>
          <w:tcPr>
            <w:tcW w:w="17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AC4A1A" w:rsidRPr="00872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Ускоро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неуређене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галерија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застарела</w:t>
            </w:r>
          </w:p>
        </w:tc>
        <w:tc>
          <w:tcPr>
            <w:tcW w:w="152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Солидно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дизајнерске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</w:p>
        </w:tc>
        <w:tc>
          <w:tcPr>
            <w:tcW w:w="1308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Нередовно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ажуриран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вишејезичан</w:t>
            </w:r>
          </w:p>
        </w:tc>
        <w:tc>
          <w:tcPr>
            <w:tcW w:w="1559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Непостојеће</w:t>
            </w:r>
          </w:p>
        </w:tc>
        <w:tc>
          <w:tcPr>
            <w:tcW w:w="1865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Удружење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спрскоцрногорске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мањине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Скадру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Морача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Розафа</w:t>
              </w:r>
            </w:hyperlink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АЛБ</w:t>
            </w:r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20F" w:rsidRPr="00A30598" w:rsidTr="008725B1">
        <w:tc>
          <w:tcPr>
            <w:tcW w:w="1791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Веома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</w:p>
        </w:tc>
        <w:tc>
          <w:tcPr>
            <w:tcW w:w="1308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Релативно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ажуриран</w:t>
            </w:r>
          </w:p>
        </w:tc>
        <w:tc>
          <w:tcPr>
            <w:tcW w:w="1559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Непостојеће</w:t>
            </w:r>
          </w:p>
        </w:tc>
        <w:tc>
          <w:tcPr>
            <w:tcW w:w="186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нефункционална</w:t>
            </w:r>
          </w:p>
        </w:tc>
        <w:tc>
          <w:tcPr>
            <w:tcW w:w="1528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Веће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општина</w:t>
              </w:r>
              <w:r w:rsidR="009B218C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Вуковар</w:t>
              </w:r>
            </w:hyperlink>
            <w:r w:rsidR="009B218C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</w:tr>
    </w:tbl>
    <w:p w:rsidR="002C320F" w:rsidRPr="00A30598" w:rsidRDefault="002C320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Савез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Срба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Румунији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39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savezsrba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ro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застарело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увођењем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истакнути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Неопходно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чврсто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рубрике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обичаји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рубрике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искористити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AC4A1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Наша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</w:t>
      </w:r>
      <w:r w:rsidR="00AC4A1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C4A1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Темишварски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речник</w:t>
      </w:r>
      <w:r w:rsidR="00AC4A1A">
        <w:rPr>
          <w:rFonts w:ascii="Times New Roman" w:hAnsi="Times New Roman" w:cs="Times New Roman"/>
          <w:sz w:val="24"/>
          <w:szCs w:val="24"/>
        </w:rPr>
        <w:t>”,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постављати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читљвиијим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скенирање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Линкове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Искористити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непретенциозан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капацитетима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модеран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организације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Посветити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Удружење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Морача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Розафа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40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moraca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-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rozafa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com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/?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lang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=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солидан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упитна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дизајнерска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насловни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заузимају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рубрике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неуређене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актуелан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колоне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удружења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C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нередовно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задовољавајући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Ускоро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Веће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општина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Вуковар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41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zvo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hr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преданост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документација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унапредити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конзистентну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застарело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трослојна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анимацијом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десни</w:t>
      </w:r>
      <w:r w:rsidR="001333EF" w:rsidRPr="00A3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бочни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наћи</w:t>
      </w:r>
      <w:proofErr w:type="gramEnd"/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елемент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падајућем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горњег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Бочни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искомбиновати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занимљиве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менију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избацити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долази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преносивих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овакве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грешком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Увезаност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Извор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18D" w:rsidRDefault="00331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4B6AB8">
        <w:rPr>
          <w:rFonts w:ascii="Times New Roman" w:hAnsi="Times New Roman" w:cs="Times New Roman"/>
          <w:sz w:val="24"/>
          <w:szCs w:val="24"/>
        </w:rPr>
        <w:t>III</w:t>
      </w:r>
    </w:p>
    <w:tbl>
      <w:tblPr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364"/>
        <w:gridCol w:w="1815"/>
        <w:gridCol w:w="1634"/>
        <w:gridCol w:w="1591"/>
        <w:gridCol w:w="1587"/>
        <w:gridCol w:w="1585"/>
      </w:tblGrid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jdgxs" w:colFirst="0" w:colLast="0"/>
            <w:bookmarkEnd w:id="2"/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Технички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мреже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Навигација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5A7C40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сајта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неприлагођено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свакодневне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квалитетне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објаве</w:t>
            </w: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јасни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линкови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редовне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објаве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увести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Српске</w:t>
              </w:r>
              <w:r w:rsidR="005A7C40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недељне</w:t>
              </w:r>
              <w:r w:rsidR="005A7C40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новине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ХУН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Модерно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дизајнерске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мањкавости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Редовне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објаве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добар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текстова</w:t>
            </w: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насловној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никаква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широк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спектар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Спона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недоступан</w:t>
            </w:r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</w:p>
        </w:tc>
        <w:tc>
          <w:tcPr>
            <w:tcW w:w="1815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СрбТел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Застарело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техничко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Похвална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вишејезичност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Релативно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редовне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објаве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неконзистентно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уређивање</w:t>
            </w:r>
          </w:p>
          <w:p w:rsidR="002C320F" w:rsidRPr="008725B1" w:rsidRDefault="002C320F" w:rsidP="008725B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Непостојеће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Могуће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унапредити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Идентитет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АЛБ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2C320F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Напредно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Редовне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објаве</w:t>
            </w: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Ажурно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3EF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sz w:val="24"/>
                <w:szCs w:val="24"/>
              </w:rPr>
              <w:t>видљиво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Функционална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Српске</w:t>
              </w:r>
              <w:r w:rsidR="005A7C40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новине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ЦГ</w:t>
            </w:r>
          </w:p>
        </w:tc>
      </w:tr>
      <w:tr w:rsidR="002C320F" w:rsidRPr="00A30598" w:rsidTr="008725B1">
        <w:tc>
          <w:tcPr>
            <w:tcW w:w="136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Проблеми</w:t>
            </w:r>
            <w:r w:rsidR="005A7C40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5A7C40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одзивом</w:t>
            </w:r>
            <w:r w:rsidR="005A7C40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сајта</w:t>
            </w:r>
          </w:p>
        </w:tc>
        <w:tc>
          <w:tcPr>
            <w:tcW w:w="1815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Напредно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мање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недостатке</w:t>
            </w:r>
          </w:p>
        </w:tc>
        <w:tc>
          <w:tcPr>
            <w:tcW w:w="1634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Редовне</w:t>
            </w:r>
            <w:r w:rsidR="001333EF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објаве</w:t>
            </w:r>
          </w:p>
        </w:tc>
        <w:tc>
          <w:tcPr>
            <w:tcW w:w="1591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>Невидљива</w:t>
            </w:r>
          </w:p>
        </w:tc>
        <w:tc>
          <w:tcPr>
            <w:tcW w:w="1587" w:type="dxa"/>
            <w:shd w:val="clear" w:color="auto" w:fill="auto"/>
          </w:tcPr>
          <w:p w:rsidR="002C320F" w:rsidRPr="008725B1" w:rsidRDefault="00B352AD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2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Функционална</w:t>
            </w:r>
          </w:p>
        </w:tc>
        <w:tc>
          <w:tcPr>
            <w:tcW w:w="1585" w:type="dxa"/>
            <w:shd w:val="clear" w:color="auto" w:fill="auto"/>
          </w:tcPr>
          <w:p w:rsidR="002C320F" w:rsidRPr="008725B1" w:rsidRDefault="00792C51" w:rsidP="008725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</w:t>
              </w:r>
              <w:r w:rsidR="005A7C40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352AD" w:rsidRPr="008725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Портал</w:t>
              </w:r>
            </w:hyperlink>
            <w:r w:rsidR="005A7C40" w:rsidRPr="008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AD" w:rsidRPr="008725B1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="005A7C40" w:rsidRPr="0087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C320F" w:rsidRPr="00A30598" w:rsidRDefault="002C320F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Српске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недељне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новине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48"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snnovine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com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inde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x.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php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?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page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=</w:t>
        </w:r>
        <w:r w:rsidR="004B6AB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main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унапређење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бољитак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Коришћење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штампаног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бонус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освртом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проширило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отворило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Текстове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погледати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повећава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преласком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ангажовање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форума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разговор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4B6667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Недостаје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Активност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похвална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Спона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49"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srbi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org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mk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Један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модернијих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Редовне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Редовно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фотографија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пратиоцима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 w:rsidR="007D508D">
        <w:rPr>
          <w:rFonts w:ascii="Times New Roman" w:hAnsi="Times New Roman" w:cs="Times New Roman"/>
          <w:sz w:val="24"/>
          <w:szCs w:val="24"/>
        </w:rPr>
        <w:t>Follo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w </w:t>
      </w:r>
      <w:r w:rsidR="007D508D">
        <w:rPr>
          <w:rFonts w:ascii="Times New Roman" w:hAnsi="Times New Roman" w:cs="Times New Roman"/>
          <w:sz w:val="24"/>
          <w:szCs w:val="24"/>
        </w:rPr>
        <w:t>via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7D508D">
        <w:rPr>
          <w:rFonts w:ascii="Times New Roman" w:hAnsi="Times New Roman" w:cs="Times New Roman"/>
          <w:sz w:val="24"/>
          <w:szCs w:val="24"/>
        </w:rPr>
        <w:t>Facebook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Прати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одмах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Најчитаније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Препоруке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Карусел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главна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</w:t>
      </w:r>
      <w:r w:rsidR="005A7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испод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најчитаније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одвлачи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читаоца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Опремање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Повећати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постављати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укључити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СрбТел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50"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srbtel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mk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Веома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интересантан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пројекат</w:t>
      </w:r>
      <w:r w:rsidR="001333EF" w:rsidRPr="00A3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огроман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потенцијал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дораде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креатор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парнтерства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досега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читалаца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прегледанији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израђен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WordPress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изванредно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куповину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дизајна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саветовали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бисмо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оријентисано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A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онлајн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логотип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хоризонтално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сада</w:t>
      </w:r>
      <w:r w:rsidR="005A7C40">
        <w:rPr>
          <w:rFonts w:ascii="Times New Roman" w:hAnsi="Times New Roman" w:cs="Times New Roman"/>
          <w:sz w:val="24"/>
          <w:szCs w:val="24"/>
        </w:rPr>
        <w:t>,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усправно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саветујемо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Најаве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поставе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Генерално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филере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елементе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размишљати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издвојити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најзанимљивије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читаоцима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написати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пасуса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прикључе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сарађују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Покренути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шерују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тагују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референцу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Додатно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Замислите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уопште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вебсајт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пласирате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иду</w:t>
      </w:r>
      <w:r w:rsidR="0053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тагујете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инсититуције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Идентитет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51"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identitet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al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Se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модернизовати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уређивање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новине</w:t>
      </w:r>
      <w:r w:rsidR="001333EF" w:rsidRPr="00A3059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Такође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релативно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четири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месеца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Светитеља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функцији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Рубрику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чешће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статичну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Рубрика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Православни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уредила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фактографским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 w:rsidR="007D508D">
        <w:rPr>
          <w:rFonts w:ascii="Times New Roman" w:hAnsi="Times New Roman" w:cs="Times New Roman"/>
          <w:sz w:val="24"/>
          <w:szCs w:val="24"/>
        </w:rPr>
        <w:t>Google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мапу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објеката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будућим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дугме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Помози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Донирај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описала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доброчинитељи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овде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довољно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копирати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Обратити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повезати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удружењу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Српске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новине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52"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srpskenovinecg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com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амбициозно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ажурно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квалитетне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Активност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Наредни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напредни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кораци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стабилног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досег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читалаца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могућу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досег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млади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…),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бизнис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оглашавања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резервисано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банер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”).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Могуће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промишљање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стратешког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информишемо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капацитете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организујемо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уживо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изложба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панел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дискусија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Портал</w:t>
      </w:r>
      <w:r w:rsidR="001333EF" w:rsidRPr="00A30598">
        <w:rPr>
          <w:rFonts w:ascii="Times New Roman" w:hAnsi="Times New Roman" w:cs="Times New Roman"/>
          <w:b/>
          <w:sz w:val="24"/>
          <w:szCs w:val="24"/>
        </w:rPr>
        <w:br/>
      </w:r>
      <w:hyperlink r:id="rId53"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://www.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-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portal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.</w:t>
        </w:r>
        <w:r w:rsidR="007D508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net</w:t>
        </w:r>
        <w:r w:rsidR="001333EF" w:rsidRPr="00A30598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/</w:t>
        </w:r>
      </w:hyperlink>
      <w:r w:rsidR="001333EF" w:rsidRPr="00A30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Технички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врло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коректно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амбициозно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ажурно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прегледно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Препорука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избаци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горња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трака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којој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линкови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друштвених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мрежа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данашњи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датум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тикер</w:t>
      </w:r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Требало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би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смањити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лого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главни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испис</w:t>
      </w:r>
      <w:r w:rsidR="000F5087" w:rsidRPr="000F508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1333EF" w:rsidRPr="000F50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Иконице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задржати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мењу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Широк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избор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ауторских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интервјуа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Утисак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недостају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потенцијално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20F" w:rsidRPr="00A30598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Подигнути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Фејсбук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десној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друштвеним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мрежама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видљивије</w:t>
      </w:r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0F" w:rsidRDefault="00B352AD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Током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наврата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забележени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проблеми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одзивом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сајта</w:t>
      </w:r>
      <w:r w:rsidR="006C3F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</w:t>
      </w:r>
      <w:r w:rsidR="006C3F57">
        <w:rPr>
          <w:rFonts w:ascii="Times New Roman" w:hAnsi="Times New Roman" w:cs="Times New Roman"/>
          <w:sz w:val="24"/>
          <w:szCs w:val="24"/>
        </w:rPr>
        <w:t xml:space="preserve"> </w:t>
      </w:r>
      <w:r w:rsidR="001333EF" w:rsidRPr="00A3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хостинг</w:t>
      </w:r>
      <w:proofErr w:type="gramEnd"/>
      <w:r w:rsidR="001333EF" w:rsidRPr="00A30598">
        <w:rPr>
          <w:rFonts w:ascii="Times New Roman" w:hAnsi="Times New Roman" w:cs="Times New Roman"/>
          <w:sz w:val="24"/>
          <w:szCs w:val="24"/>
        </w:rPr>
        <w:t>.</w:t>
      </w:r>
    </w:p>
    <w:p w:rsidR="00890EDA" w:rsidRDefault="00890ED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890EDA" w:rsidRDefault="00890ED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890EDA" w:rsidRPr="008725B1" w:rsidRDefault="00B352AD">
      <w:pPr>
        <w:pStyle w:val="Normal1"/>
        <w:rPr>
          <w:rFonts w:ascii="Times New Roman" w:hAnsi="Times New Roman" w:cs="Times New Roman"/>
          <w:color w:val="4F81BD"/>
          <w:sz w:val="32"/>
          <w:szCs w:val="32"/>
        </w:rPr>
      </w:pPr>
      <w:r w:rsidRPr="008725B1">
        <w:rPr>
          <w:rFonts w:ascii="Times New Roman" w:hAnsi="Times New Roman" w:cs="Times New Roman"/>
          <w:color w:val="4F81BD"/>
          <w:sz w:val="32"/>
          <w:szCs w:val="32"/>
        </w:rPr>
        <w:t>Дијаспона</w:t>
      </w:r>
    </w:p>
    <w:p w:rsidR="00890EDA" w:rsidRPr="00890EDA" w:rsidRDefault="00B352AD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Дијаспона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тема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WordPress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систем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управљање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садржајем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интернет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презентације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доступна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преузимање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удружењима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организацијама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медијима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Срба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ван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граница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Србије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Тема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могућност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прилагођавања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потребама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појединачног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удружења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једноставна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коришћење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прати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је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упутство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употребу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администрацију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сајта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прилагођено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људима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немају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посебна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знања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из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информационих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технологија</w:t>
      </w:r>
      <w:r w:rsidR="00890EDA" w:rsidRPr="00890E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890EDA" w:rsidRPr="00890EDA" w:rsidSect="007F17EF">
      <w:footerReference w:type="default" r:id="rId54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7F" w:rsidRDefault="00BF0E7F" w:rsidP="007F17EF">
      <w:pPr>
        <w:spacing w:after="0" w:line="240" w:lineRule="auto"/>
      </w:pPr>
      <w:r>
        <w:separator/>
      </w:r>
    </w:p>
  </w:endnote>
  <w:endnote w:type="continuationSeparator" w:id="0">
    <w:p w:rsidR="00BF0E7F" w:rsidRDefault="00BF0E7F" w:rsidP="007F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6" w:rsidRDefault="00A85376">
    <w:pPr>
      <w:pStyle w:val="Footer"/>
      <w:jc w:val="right"/>
    </w:pPr>
  </w:p>
  <w:p w:rsidR="00A85376" w:rsidRDefault="00A85376" w:rsidP="000D331D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6" w:rsidRDefault="00792C51">
    <w:pPr>
      <w:pStyle w:val="Footer"/>
      <w:jc w:val="right"/>
    </w:pPr>
    <w:fldSimple w:instr=" PAGE   \* MERGEFORMAT ">
      <w:r w:rsidR="00110F18">
        <w:rPr>
          <w:noProof/>
        </w:rPr>
        <w:t>25</w:t>
      </w:r>
    </w:fldSimple>
  </w:p>
  <w:p w:rsidR="00A85376" w:rsidRDefault="00A85376" w:rsidP="000D331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7F" w:rsidRDefault="00BF0E7F" w:rsidP="007F17EF">
      <w:pPr>
        <w:spacing w:after="0" w:line="240" w:lineRule="auto"/>
      </w:pPr>
      <w:r>
        <w:separator/>
      </w:r>
    </w:p>
  </w:footnote>
  <w:footnote w:type="continuationSeparator" w:id="0">
    <w:p w:rsidR="00BF0E7F" w:rsidRDefault="00BF0E7F" w:rsidP="007F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48"/>
    <w:multiLevelType w:val="multilevel"/>
    <w:tmpl w:val="F5AA23C6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>
    <w:nsid w:val="10094BCF"/>
    <w:multiLevelType w:val="hybridMultilevel"/>
    <w:tmpl w:val="B8089DF8"/>
    <w:lvl w:ilvl="0" w:tplc="68004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E1B95"/>
    <w:multiLevelType w:val="hybridMultilevel"/>
    <w:tmpl w:val="F3CA32A8"/>
    <w:lvl w:ilvl="0" w:tplc="CDA603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62DE4"/>
    <w:multiLevelType w:val="hybridMultilevel"/>
    <w:tmpl w:val="D7B2448E"/>
    <w:lvl w:ilvl="0" w:tplc="5EFA010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87CF9"/>
    <w:multiLevelType w:val="hybridMultilevel"/>
    <w:tmpl w:val="DBBA2094"/>
    <w:lvl w:ilvl="0" w:tplc="F618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65F96"/>
    <w:multiLevelType w:val="hybridMultilevel"/>
    <w:tmpl w:val="770CACB4"/>
    <w:lvl w:ilvl="0" w:tplc="5F189F7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41145372"/>
    <w:multiLevelType w:val="multilevel"/>
    <w:tmpl w:val="17D6BE8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41AB1130"/>
    <w:multiLevelType w:val="multilevel"/>
    <w:tmpl w:val="83E698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8644F31"/>
    <w:multiLevelType w:val="multilevel"/>
    <w:tmpl w:val="BC2A47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6104764"/>
    <w:multiLevelType w:val="multilevel"/>
    <w:tmpl w:val="2D9AF9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1A815E2"/>
    <w:multiLevelType w:val="multilevel"/>
    <w:tmpl w:val="606A1714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2" w:hanging="360"/>
      </w:pPr>
    </w:lvl>
    <w:lvl w:ilvl="2">
      <w:start w:val="1"/>
      <w:numFmt w:val="lowerRoman"/>
      <w:lvlText w:val="%3."/>
      <w:lvlJc w:val="right"/>
      <w:pPr>
        <w:ind w:left="2532" w:hanging="180"/>
      </w:pPr>
    </w:lvl>
    <w:lvl w:ilvl="3">
      <w:start w:val="1"/>
      <w:numFmt w:val="decimal"/>
      <w:lvlText w:val="%4."/>
      <w:lvlJc w:val="left"/>
      <w:pPr>
        <w:ind w:left="3252" w:hanging="360"/>
      </w:pPr>
    </w:lvl>
    <w:lvl w:ilvl="4">
      <w:start w:val="1"/>
      <w:numFmt w:val="lowerLetter"/>
      <w:lvlText w:val="%5."/>
      <w:lvlJc w:val="left"/>
      <w:pPr>
        <w:ind w:left="3972" w:hanging="360"/>
      </w:pPr>
    </w:lvl>
    <w:lvl w:ilvl="5">
      <w:start w:val="1"/>
      <w:numFmt w:val="lowerRoman"/>
      <w:lvlText w:val="%6."/>
      <w:lvlJc w:val="right"/>
      <w:pPr>
        <w:ind w:left="4692" w:hanging="180"/>
      </w:pPr>
    </w:lvl>
    <w:lvl w:ilvl="6">
      <w:start w:val="1"/>
      <w:numFmt w:val="decimal"/>
      <w:lvlText w:val="%7."/>
      <w:lvlJc w:val="left"/>
      <w:pPr>
        <w:ind w:left="5412" w:hanging="360"/>
      </w:pPr>
    </w:lvl>
    <w:lvl w:ilvl="7">
      <w:start w:val="1"/>
      <w:numFmt w:val="lowerLetter"/>
      <w:lvlText w:val="%8."/>
      <w:lvlJc w:val="left"/>
      <w:pPr>
        <w:ind w:left="6132" w:hanging="360"/>
      </w:pPr>
    </w:lvl>
    <w:lvl w:ilvl="8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7B52492F"/>
    <w:multiLevelType w:val="multilevel"/>
    <w:tmpl w:val="951000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1F41"/>
    <w:rsid w:val="00016732"/>
    <w:rsid w:val="000626C8"/>
    <w:rsid w:val="000644D8"/>
    <w:rsid w:val="00067D2C"/>
    <w:rsid w:val="000C4B68"/>
    <w:rsid w:val="000D331D"/>
    <w:rsid w:val="000D5D16"/>
    <w:rsid w:val="000E01B9"/>
    <w:rsid w:val="000F5087"/>
    <w:rsid w:val="00110F18"/>
    <w:rsid w:val="00115D2D"/>
    <w:rsid w:val="001333EF"/>
    <w:rsid w:val="00171577"/>
    <w:rsid w:val="001767CB"/>
    <w:rsid w:val="001D6936"/>
    <w:rsid w:val="002260BC"/>
    <w:rsid w:val="00240C9C"/>
    <w:rsid w:val="00256CD5"/>
    <w:rsid w:val="002748C9"/>
    <w:rsid w:val="0028592B"/>
    <w:rsid w:val="002C320F"/>
    <w:rsid w:val="002D0903"/>
    <w:rsid w:val="0033118D"/>
    <w:rsid w:val="003343A4"/>
    <w:rsid w:val="0037699B"/>
    <w:rsid w:val="003844A1"/>
    <w:rsid w:val="003D137A"/>
    <w:rsid w:val="004100EC"/>
    <w:rsid w:val="0047258E"/>
    <w:rsid w:val="004758C5"/>
    <w:rsid w:val="004B6667"/>
    <w:rsid w:val="004B6AB8"/>
    <w:rsid w:val="004E559F"/>
    <w:rsid w:val="004F3034"/>
    <w:rsid w:val="00506D17"/>
    <w:rsid w:val="00513F1B"/>
    <w:rsid w:val="00536224"/>
    <w:rsid w:val="00545622"/>
    <w:rsid w:val="00550598"/>
    <w:rsid w:val="005621BF"/>
    <w:rsid w:val="00597C5F"/>
    <w:rsid w:val="005A7C40"/>
    <w:rsid w:val="005B6B34"/>
    <w:rsid w:val="005D3669"/>
    <w:rsid w:val="005E0979"/>
    <w:rsid w:val="00620331"/>
    <w:rsid w:val="00641C67"/>
    <w:rsid w:val="0065686D"/>
    <w:rsid w:val="006779EA"/>
    <w:rsid w:val="00685040"/>
    <w:rsid w:val="00696DBF"/>
    <w:rsid w:val="006C3F57"/>
    <w:rsid w:val="00703D33"/>
    <w:rsid w:val="00763B7B"/>
    <w:rsid w:val="00786517"/>
    <w:rsid w:val="00792C51"/>
    <w:rsid w:val="007D508D"/>
    <w:rsid w:val="007F17EF"/>
    <w:rsid w:val="00804F3E"/>
    <w:rsid w:val="00866F5A"/>
    <w:rsid w:val="00870B4A"/>
    <w:rsid w:val="008725B1"/>
    <w:rsid w:val="0088204D"/>
    <w:rsid w:val="00890EDA"/>
    <w:rsid w:val="0089349E"/>
    <w:rsid w:val="008B1F41"/>
    <w:rsid w:val="008D2419"/>
    <w:rsid w:val="008E3D56"/>
    <w:rsid w:val="009174A2"/>
    <w:rsid w:val="00942DD7"/>
    <w:rsid w:val="0099052F"/>
    <w:rsid w:val="009B218C"/>
    <w:rsid w:val="009B2EB4"/>
    <w:rsid w:val="009C26B6"/>
    <w:rsid w:val="009F782A"/>
    <w:rsid w:val="00A21987"/>
    <w:rsid w:val="00A26B46"/>
    <w:rsid w:val="00A30598"/>
    <w:rsid w:val="00A85376"/>
    <w:rsid w:val="00AA705E"/>
    <w:rsid w:val="00AB1D81"/>
    <w:rsid w:val="00AC4A1A"/>
    <w:rsid w:val="00AD1F41"/>
    <w:rsid w:val="00AE576B"/>
    <w:rsid w:val="00B03581"/>
    <w:rsid w:val="00B04938"/>
    <w:rsid w:val="00B04BAD"/>
    <w:rsid w:val="00B352AD"/>
    <w:rsid w:val="00B5266E"/>
    <w:rsid w:val="00B54304"/>
    <w:rsid w:val="00B608BB"/>
    <w:rsid w:val="00B64946"/>
    <w:rsid w:val="00B955F8"/>
    <w:rsid w:val="00BA0F93"/>
    <w:rsid w:val="00BF0E7F"/>
    <w:rsid w:val="00C241A6"/>
    <w:rsid w:val="00C668C8"/>
    <w:rsid w:val="00D513DB"/>
    <w:rsid w:val="00D93882"/>
    <w:rsid w:val="00DA2B31"/>
    <w:rsid w:val="00DF5BEB"/>
    <w:rsid w:val="00E20404"/>
    <w:rsid w:val="00E46C56"/>
    <w:rsid w:val="00EB4B0F"/>
    <w:rsid w:val="00EB761F"/>
    <w:rsid w:val="00F36A21"/>
    <w:rsid w:val="00F7674A"/>
    <w:rsid w:val="00F80ED7"/>
    <w:rsid w:val="00FA2F77"/>
    <w:rsid w:val="00FC3C4F"/>
    <w:rsid w:val="00F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51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2C320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2C320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2C320F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rsid w:val="002C320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320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C320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320F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2C320F"/>
    <w:pPr>
      <w:keepNext/>
      <w:keepLines/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C32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C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C320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C320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C320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semiHidden/>
    <w:unhideWhenUsed/>
    <w:rsid w:val="00F767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EF"/>
  </w:style>
  <w:style w:type="paragraph" w:styleId="Footer">
    <w:name w:val="footer"/>
    <w:basedOn w:val="Normal"/>
    <w:link w:val="FooterChar"/>
    <w:uiPriority w:val="99"/>
    <w:unhideWhenUsed/>
    <w:rsid w:val="007F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EF"/>
  </w:style>
  <w:style w:type="paragraph" w:styleId="ListParagraph">
    <w:name w:val="List Paragraph"/>
    <w:basedOn w:val="Normal"/>
    <w:uiPriority w:val="34"/>
    <w:qFormat/>
    <w:rsid w:val="009C26B6"/>
    <w:pPr>
      <w:ind w:left="720"/>
      <w:contextualSpacing/>
    </w:pPr>
  </w:style>
  <w:style w:type="table" w:styleId="TableGrid">
    <w:name w:val="Table Grid"/>
    <w:basedOn w:val="TableNormal"/>
    <w:uiPriority w:val="39"/>
    <w:rsid w:val="0033118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svjetabl.org/" TargetMode="External"/><Relationship Id="rId18" Type="http://schemas.openxmlformats.org/officeDocument/2006/relationships/hyperlink" Target="http://www.snnovine.com/sr/index.php?page=main" TargetMode="External"/><Relationship Id="rId26" Type="http://schemas.openxmlformats.org/officeDocument/2006/relationships/hyperlink" Target="http://www.webnovinar.org/" TargetMode="External"/><Relationship Id="rId39" Type="http://schemas.openxmlformats.org/officeDocument/2006/relationships/hyperlink" Target="http://savezsrba.ro/" TargetMode="External"/><Relationship Id="rId21" Type="http://schemas.openxmlformats.org/officeDocument/2006/relationships/hyperlink" Target="http://www.identitet.al/en/" TargetMode="External"/><Relationship Id="rId34" Type="http://schemas.openxmlformats.org/officeDocument/2006/relationships/hyperlink" Target="http://snv.hr/srb/" TargetMode="External"/><Relationship Id="rId42" Type="http://schemas.openxmlformats.org/officeDocument/2006/relationships/hyperlink" Target="http://www.snnovine.com/sr/index.php?page=main" TargetMode="External"/><Relationship Id="rId47" Type="http://schemas.openxmlformats.org/officeDocument/2006/relationships/hyperlink" Target="http://www.p-portal.net/" TargetMode="External"/><Relationship Id="rId50" Type="http://schemas.openxmlformats.org/officeDocument/2006/relationships/hyperlink" Target="http://srbtel.mk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ticasrpskacg.org/" TargetMode="External"/><Relationship Id="rId17" Type="http://schemas.openxmlformats.org/officeDocument/2006/relationships/hyperlink" Target="http://www.zvo.hr/" TargetMode="External"/><Relationship Id="rId25" Type="http://schemas.openxmlformats.org/officeDocument/2006/relationships/hyperlink" Target="http://preview.imithemes.com/?theme=Gaea-WP" TargetMode="External"/><Relationship Id="rId33" Type="http://schemas.openxmlformats.org/officeDocument/2006/relationships/hyperlink" Target="http://prosvjetabl.org/" TargetMode="External"/><Relationship Id="rId38" Type="http://schemas.openxmlformats.org/officeDocument/2006/relationships/hyperlink" Target="http://www.zvo.hr/" TargetMode="External"/><Relationship Id="rId46" Type="http://schemas.openxmlformats.org/officeDocument/2006/relationships/hyperlink" Target="http://www.srpskenovinec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raca-rozafa.com/" TargetMode="External"/><Relationship Id="rId20" Type="http://schemas.openxmlformats.org/officeDocument/2006/relationships/hyperlink" Target="http://srbtel.mk/" TargetMode="External"/><Relationship Id="rId29" Type="http://schemas.openxmlformats.org/officeDocument/2006/relationships/hyperlink" Target="http://prosvjetabl.org/" TargetMode="External"/><Relationship Id="rId41" Type="http://schemas.openxmlformats.org/officeDocument/2006/relationships/hyperlink" Target="http://www.zvo.hr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erb.hu/sr/" TargetMode="External"/><Relationship Id="rId24" Type="http://schemas.openxmlformats.org/officeDocument/2006/relationships/hyperlink" Target="https://colorlib.com/illdy/" TargetMode="External"/><Relationship Id="rId32" Type="http://schemas.openxmlformats.org/officeDocument/2006/relationships/hyperlink" Target="http://www.maticasrpskacg.org/" TargetMode="External"/><Relationship Id="rId37" Type="http://schemas.openxmlformats.org/officeDocument/2006/relationships/hyperlink" Target="http://www.moraca-rozafa.com/" TargetMode="External"/><Relationship Id="rId40" Type="http://schemas.openxmlformats.org/officeDocument/2006/relationships/hyperlink" Target="http://www.moraca-rozafa.com/?lang=sr" TargetMode="External"/><Relationship Id="rId45" Type="http://schemas.openxmlformats.org/officeDocument/2006/relationships/hyperlink" Target="http://www.identitet.al/en/" TargetMode="External"/><Relationship Id="rId53" Type="http://schemas.openxmlformats.org/officeDocument/2006/relationships/hyperlink" Target="http://www.p-portal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vezsrba.ro/" TargetMode="External"/><Relationship Id="rId23" Type="http://schemas.openxmlformats.org/officeDocument/2006/relationships/hyperlink" Target="http://www.p-portal.net/" TargetMode="External"/><Relationship Id="rId28" Type="http://schemas.openxmlformats.org/officeDocument/2006/relationships/hyperlink" Target="http://www.maticasrpskacg.org/" TargetMode="External"/><Relationship Id="rId36" Type="http://schemas.openxmlformats.org/officeDocument/2006/relationships/hyperlink" Target="http://savezsrba.ro/" TargetMode="External"/><Relationship Id="rId49" Type="http://schemas.openxmlformats.org/officeDocument/2006/relationships/hyperlink" Target="http://www.srbi.org.mk/sr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rbi.org.mk/sr/" TargetMode="External"/><Relationship Id="rId31" Type="http://schemas.openxmlformats.org/officeDocument/2006/relationships/hyperlink" Target="http://www.szerb.hu/sr/" TargetMode="External"/><Relationship Id="rId44" Type="http://schemas.openxmlformats.org/officeDocument/2006/relationships/hyperlink" Target="http://srbtel.mk/" TargetMode="External"/><Relationship Id="rId52" Type="http://schemas.openxmlformats.org/officeDocument/2006/relationships/hyperlink" Target="http://www.srpskenovinec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nv.hr/srb/" TargetMode="External"/><Relationship Id="rId22" Type="http://schemas.openxmlformats.org/officeDocument/2006/relationships/hyperlink" Target="http://www.srpskenovinecg.com/" TargetMode="External"/><Relationship Id="rId27" Type="http://schemas.openxmlformats.org/officeDocument/2006/relationships/hyperlink" Target="http://www.szerb.hu/sr/" TargetMode="External"/><Relationship Id="rId30" Type="http://schemas.openxmlformats.org/officeDocument/2006/relationships/hyperlink" Target="http://snv.hr/srb/" TargetMode="External"/><Relationship Id="rId35" Type="http://schemas.openxmlformats.org/officeDocument/2006/relationships/hyperlink" Target="http://savezsrba.ro/" TargetMode="External"/><Relationship Id="rId43" Type="http://schemas.openxmlformats.org/officeDocument/2006/relationships/hyperlink" Target="http://www.srbi.org.mk/sr/" TargetMode="External"/><Relationship Id="rId48" Type="http://schemas.openxmlformats.org/officeDocument/2006/relationships/hyperlink" Target="http://www.snnovine.com/sr/index.php?page=main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identitet.al/Se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AppData\Local\Temp\Analiza_UNS_Uprava_2016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B6BE-F525-451D-886E-FA24A135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Analiza_UNS_Uprava_2016 (2).dot</Template>
  <TotalTime>0</TotalTime>
  <Pages>25</Pages>
  <Words>6121</Words>
  <Characters>34895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Категоризација  </vt:lpstr>
      <vt:lpstr>Општи закључци</vt:lpstr>
      <vt:lpstr>Опште препоруке - технички део</vt:lpstr>
      <vt:lpstr>Лако до модерног дизајна портала - WordPress теме </vt:lpstr>
      <vt:lpstr>Опште препоруке - постављање циљева и садржај </vt:lpstr>
      <vt:lpstr>Опште препоруке - опрема чланака </vt:lpstr>
      <vt:lpstr>Опште препоруке - друштвене мреже </vt:lpstr>
      <vt:lpstr>Опште препоруке - организација посла</vt:lpstr>
    </vt:vector>
  </TitlesOfParts>
  <Company>Grizli777</Company>
  <LinksUpToDate>false</LinksUpToDate>
  <CharactersWithSpaces>40935</CharactersWithSpaces>
  <SharedDoc>false</SharedDoc>
  <HLinks>
    <vt:vector size="258" baseType="variant">
      <vt:variant>
        <vt:i4>6029328</vt:i4>
      </vt:variant>
      <vt:variant>
        <vt:i4>126</vt:i4>
      </vt:variant>
      <vt:variant>
        <vt:i4>0</vt:i4>
      </vt:variant>
      <vt:variant>
        <vt:i4>5</vt:i4>
      </vt:variant>
      <vt:variant>
        <vt:lpwstr>http://www.p-portal.net/</vt:lpwstr>
      </vt:variant>
      <vt:variant>
        <vt:lpwstr/>
      </vt:variant>
      <vt:variant>
        <vt:i4>3670078</vt:i4>
      </vt:variant>
      <vt:variant>
        <vt:i4>123</vt:i4>
      </vt:variant>
      <vt:variant>
        <vt:i4>0</vt:i4>
      </vt:variant>
      <vt:variant>
        <vt:i4>5</vt:i4>
      </vt:variant>
      <vt:variant>
        <vt:lpwstr>http://www.srpskenovinecg.com/</vt:lpwstr>
      </vt:variant>
      <vt:variant>
        <vt:lpwstr/>
      </vt:variant>
      <vt:variant>
        <vt:i4>7864423</vt:i4>
      </vt:variant>
      <vt:variant>
        <vt:i4>120</vt:i4>
      </vt:variant>
      <vt:variant>
        <vt:i4>0</vt:i4>
      </vt:variant>
      <vt:variant>
        <vt:i4>5</vt:i4>
      </vt:variant>
      <vt:variant>
        <vt:lpwstr>http://www.identitet.al/Se/</vt:lpwstr>
      </vt:variant>
      <vt:variant>
        <vt:lpwstr/>
      </vt:variant>
      <vt:variant>
        <vt:i4>1703950</vt:i4>
      </vt:variant>
      <vt:variant>
        <vt:i4>117</vt:i4>
      </vt:variant>
      <vt:variant>
        <vt:i4>0</vt:i4>
      </vt:variant>
      <vt:variant>
        <vt:i4>5</vt:i4>
      </vt:variant>
      <vt:variant>
        <vt:lpwstr>http://srbtel.mk/</vt:lpwstr>
      </vt:variant>
      <vt:variant>
        <vt:lpwstr/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http://www.srbi.org.mk/sr/</vt:lpwstr>
      </vt:variant>
      <vt:variant>
        <vt:lpwstr/>
      </vt:variant>
      <vt:variant>
        <vt:i4>6422653</vt:i4>
      </vt:variant>
      <vt:variant>
        <vt:i4>111</vt:i4>
      </vt:variant>
      <vt:variant>
        <vt:i4>0</vt:i4>
      </vt:variant>
      <vt:variant>
        <vt:i4>5</vt:i4>
      </vt:variant>
      <vt:variant>
        <vt:lpwstr>http://www.snnovine.com/sr/index.php?page=main</vt:lpwstr>
      </vt:variant>
      <vt:variant>
        <vt:lpwstr/>
      </vt:variant>
      <vt:variant>
        <vt:i4>6029328</vt:i4>
      </vt:variant>
      <vt:variant>
        <vt:i4>108</vt:i4>
      </vt:variant>
      <vt:variant>
        <vt:i4>0</vt:i4>
      </vt:variant>
      <vt:variant>
        <vt:i4>5</vt:i4>
      </vt:variant>
      <vt:variant>
        <vt:lpwstr>http://www.p-portal.net/</vt:lpwstr>
      </vt:variant>
      <vt:variant>
        <vt:lpwstr/>
      </vt:variant>
      <vt:variant>
        <vt:i4>3670078</vt:i4>
      </vt:variant>
      <vt:variant>
        <vt:i4>105</vt:i4>
      </vt:variant>
      <vt:variant>
        <vt:i4>0</vt:i4>
      </vt:variant>
      <vt:variant>
        <vt:i4>5</vt:i4>
      </vt:variant>
      <vt:variant>
        <vt:lpwstr>http://www.srpskenovinecg.com/</vt:lpwstr>
      </vt:variant>
      <vt:variant>
        <vt:lpwstr/>
      </vt:variant>
      <vt:variant>
        <vt:i4>7536753</vt:i4>
      </vt:variant>
      <vt:variant>
        <vt:i4>102</vt:i4>
      </vt:variant>
      <vt:variant>
        <vt:i4>0</vt:i4>
      </vt:variant>
      <vt:variant>
        <vt:i4>5</vt:i4>
      </vt:variant>
      <vt:variant>
        <vt:lpwstr>http://www.identitet.al/en/</vt:lpwstr>
      </vt:variant>
      <vt:variant>
        <vt:lpwstr/>
      </vt:variant>
      <vt:variant>
        <vt:i4>1703950</vt:i4>
      </vt:variant>
      <vt:variant>
        <vt:i4>99</vt:i4>
      </vt:variant>
      <vt:variant>
        <vt:i4>0</vt:i4>
      </vt:variant>
      <vt:variant>
        <vt:i4>5</vt:i4>
      </vt:variant>
      <vt:variant>
        <vt:lpwstr>http://srbtel.mk/</vt:lpwstr>
      </vt:variant>
      <vt:variant>
        <vt:lpwstr/>
      </vt:variant>
      <vt:variant>
        <vt:i4>8323187</vt:i4>
      </vt:variant>
      <vt:variant>
        <vt:i4>96</vt:i4>
      </vt:variant>
      <vt:variant>
        <vt:i4>0</vt:i4>
      </vt:variant>
      <vt:variant>
        <vt:i4>5</vt:i4>
      </vt:variant>
      <vt:variant>
        <vt:lpwstr>http://www.srbi.org.mk/sr/</vt:lpwstr>
      </vt:variant>
      <vt:variant>
        <vt:lpwstr/>
      </vt:variant>
      <vt:variant>
        <vt:i4>6422653</vt:i4>
      </vt:variant>
      <vt:variant>
        <vt:i4>93</vt:i4>
      </vt:variant>
      <vt:variant>
        <vt:i4>0</vt:i4>
      </vt:variant>
      <vt:variant>
        <vt:i4>5</vt:i4>
      </vt:variant>
      <vt:variant>
        <vt:lpwstr>http://www.snnovine.com/sr/index.php?page=main</vt:lpwstr>
      </vt:variant>
      <vt:variant>
        <vt:lpwstr/>
      </vt:variant>
      <vt:variant>
        <vt:i4>7929978</vt:i4>
      </vt:variant>
      <vt:variant>
        <vt:i4>90</vt:i4>
      </vt:variant>
      <vt:variant>
        <vt:i4>0</vt:i4>
      </vt:variant>
      <vt:variant>
        <vt:i4>5</vt:i4>
      </vt:variant>
      <vt:variant>
        <vt:lpwstr>http://www.zvo.hr/</vt:lpwstr>
      </vt:variant>
      <vt:variant>
        <vt:lpwstr/>
      </vt:variant>
      <vt:variant>
        <vt:i4>5308416</vt:i4>
      </vt:variant>
      <vt:variant>
        <vt:i4>87</vt:i4>
      </vt:variant>
      <vt:variant>
        <vt:i4>0</vt:i4>
      </vt:variant>
      <vt:variant>
        <vt:i4>5</vt:i4>
      </vt:variant>
      <vt:variant>
        <vt:lpwstr>http://www.moraca-rozafa.com/?lang=sr</vt:lpwstr>
      </vt:variant>
      <vt:variant>
        <vt:lpwstr/>
      </vt:variant>
      <vt:variant>
        <vt:i4>1704029</vt:i4>
      </vt:variant>
      <vt:variant>
        <vt:i4>84</vt:i4>
      </vt:variant>
      <vt:variant>
        <vt:i4>0</vt:i4>
      </vt:variant>
      <vt:variant>
        <vt:i4>5</vt:i4>
      </vt:variant>
      <vt:variant>
        <vt:lpwstr>http://savezsrba.ro/</vt:lpwstr>
      </vt:variant>
      <vt:variant>
        <vt:lpwstr/>
      </vt:variant>
      <vt:variant>
        <vt:i4>7929978</vt:i4>
      </vt:variant>
      <vt:variant>
        <vt:i4>81</vt:i4>
      </vt:variant>
      <vt:variant>
        <vt:i4>0</vt:i4>
      </vt:variant>
      <vt:variant>
        <vt:i4>5</vt:i4>
      </vt:variant>
      <vt:variant>
        <vt:lpwstr>http://www.zvo.hr/</vt:lpwstr>
      </vt:variant>
      <vt:variant>
        <vt:lpwstr/>
      </vt:variant>
      <vt:variant>
        <vt:i4>1769488</vt:i4>
      </vt:variant>
      <vt:variant>
        <vt:i4>78</vt:i4>
      </vt:variant>
      <vt:variant>
        <vt:i4>0</vt:i4>
      </vt:variant>
      <vt:variant>
        <vt:i4>5</vt:i4>
      </vt:variant>
      <vt:variant>
        <vt:lpwstr>http://www.moraca-rozafa.com/</vt:lpwstr>
      </vt:variant>
      <vt:variant>
        <vt:lpwstr/>
      </vt:variant>
      <vt:variant>
        <vt:i4>1704029</vt:i4>
      </vt:variant>
      <vt:variant>
        <vt:i4>75</vt:i4>
      </vt:variant>
      <vt:variant>
        <vt:i4>0</vt:i4>
      </vt:variant>
      <vt:variant>
        <vt:i4>5</vt:i4>
      </vt:variant>
      <vt:variant>
        <vt:lpwstr>http://savezsrba.ro/</vt:lpwstr>
      </vt:variant>
      <vt:variant>
        <vt:lpwstr/>
      </vt:variant>
      <vt:variant>
        <vt:i4>1704029</vt:i4>
      </vt:variant>
      <vt:variant>
        <vt:i4>72</vt:i4>
      </vt:variant>
      <vt:variant>
        <vt:i4>0</vt:i4>
      </vt:variant>
      <vt:variant>
        <vt:i4>5</vt:i4>
      </vt:variant>
      <vt:variant>
        <vt:lpwstr>http://savezsrba.ro/</vt:lpwstr>
      </vt:variant>
      <vt:variant>
        <vt:lpwstr/>
      </vt:variant>
      <vt:variant>
        <vt:i4>3407914</vt:i4>
      </vt:variant>
      <vt:variant>
        <vt:i4>69</vt:i4>
      </vt:variant>
      <vt:variant>
        <vt:i4>0</vt:i4>
      </vt:variant>
      <vt:variant>
        <vt:i4>5</vt:i4>
      </vt:variant>
      <vt:variant>
        <vt:lpwstr>http://snv.hr/srb/</vt:lpwstr>
      </vt:variant>
      <vt:variant>
        <vt:lpwstr/>
      </vt:variant>
      <vt:variant>
        <vt:i4>2228264</vt:i4>
      </vt:variant>
      <vt:variant>
        <vt:i4>66</vt:i4>
      </vt:variant>
      <vt:variant>
        <vt:i4>0</vt:i4>
      </vt:variant>
      <vt:variant>
        <vt:i4>5</vt:i4>
      </vt:variant>
      <vt:variant>
        <vt:lpwstr>http://prosvjetabl.org/</vt:lpwstr>
      </vt:variant>
      <vt:variant>
        <vt:lpwstr/>
      </vt:variant>
      <vt:variant>
        <vt:i4>2687030</vt:i4>
      </vt:variant>
      <vt:variant>
        <vt:i4>63</vt:i4>
      </vt:variant>
      <vt:variant>
        <vt:i4>0</vt:i4>
      </vt:variant>
      <vt:variant>
        <vt:i4>5</vt:i4>
      </vt:variant>
      <vt:variant>
        <vt:lpwstr>http://www.maticasrpskacg.org/</vt:lpwstr>
      </vt:variant>
      <vt:variant>
        <vt:lpwstr/>
      </vt:variant>
      <vt:variant>
        <vt:i4>6946928</vt:i4>
      </vt:variant>
      <vt:variant>
        <vt:i4>60</vt:i4>
      </vt:variant>
      <vt:variant>
        <vt:i4>0</vt:i4>
      </vt:variant>
      <vt:variant>
        <vt:i4>5</vt:i4>
      </vt:variant>
      <vt:variant>
        <vt:lpwstr>http://www.szerb.hu/sr/</vt:lpwstr>
      </vt:variant>
      <vt:variant>
        <vt:lpwstr/>
      </vt:variant>
      <vt:variant>
        <vt:i4>3407914</vt:i4>
      </vt:variant>
      <vt:variant>
        <vt:i4>57</vt:i4>
      </vt:variant>
      <vt:variant>
        <vt:i4>0</vt:i4>
      </vt:variant>
      <vt:variant>
        <vt:i4>5</vt:i4>
      </vt:variant>
      <vt:variant>
        <vt:lpwstr>http://snv.hr/srb/</vt:lpwstr>
      </vt:variant>
      <vt:variant>
        <vt:lpwstr/>
      </vt:variant>
      <vt:variant>
        <vt:i4>2228264</vt:i4>
      </vt:variant>
      <vt:variant>
        <vt:i4>54</vt:i4>
      </vt:variant>
      <vt:variant>
        <vt:i4>0</vt:i4>
      </vt:variant>
      <vt:variant>
        <vt:i4>5</vt:i4>
      </vt:variant>
      <vt:variant>
        <vt:lpwstr>http://prosvjetabl.org/</vt:lpwstr>
      </vt:variant>
      <vt:variant>
        <vt:lpwstr/>
      </vt:variant>
      <vt:variant>
        <vt:i4>2687030</vt:i4>
      </vt:variant>
      <vt:variant>
        <vt:i4>51</vt:i4>
      </vt:variant>
      <vt:variant>
        <vt:i4>0</vt:i4>
      </vt:variant>
      <vt:variant>
        <vt:i4>5</vt:i4>
      </vt:variant>
      <vt:variant>
        <vt:lpwstr>http://www.maticasrpskacg.org/</vt:lpwstr>
      </vt:variant>
      <vt:variant>
        <vt:lpwstr/>
      </vt:variant>
      <vt:variant>
        <vt:i4>6946928</vt:i4>
      </vt:variant>
      <vt:variant>
        <vt:i4>48</vt:i4>
      </vt:variant>
      <vt:variant>
        <vt:i4>0</vt:i4>
      </vt:variant>
      <vt:variant>
        <vt:i4>5</vt:i4>
      </vt:variant>
      <vt:variant>
        <vt:lpwstr>http://www.szerb.hu/sr/</vt:lpwstr>
      </vt:variant>
      <vt:variant>
        <vt:lpwstr/>
      </vt:variant>
      <vt:variant>
        <vt:i4>2752569</vt:i4>
      </vt:variant>
      <vt:variant>
        <vt:i4>45</vt:i4>
      </vt:variant>
      <vt:variant>
        <vt:i4>0</vt:i4>
      </vt:variant>
      <vt:variant>
        <vt:i4>5</vt:i4>
      </vt:variant>
      <vt:variant>
        <vt:lpwstr>http://www.webnovinar.org/</vt:lpwstr>
      </vt:variant>
      <vt:variant>
        <vt:lpwstr/>
      </vt:variant>
      <vt:variant>
        <vt:i4>2621546</vt:i4>
      </vt:variant>
      <vt:variant>
        <vt:i4>42</vt:i4>
      </vt:variant>
      <vt:variant>
        <vt:i4>0</vt:i4>
      </vt:variant>
      <vt:variant>
        <vt:i4>5</vt:i4>
      </vt:variant>
      <vt:variant>
        <vt:lpwstr>http://preview.imithemes.com/?theme=Gaea-WP</vt:lpwstr>
      </vt:variant>
      <vt:variant>
        <vt:lpwstr/>
      </vt:variant>
      <vt:variant>
        <vt:i4>7143474</vt:i4>
      </vt:variant>
      <vt:variant>
        <vt:i4>39</vt:i4>
      </vt:variant>
      <vt:variant>
        <vt:i4>0</vt:i4>
      </vt:variant>
      <vt:variant>
        <vt:i4>5</vt:i4>
      </vt:variant>
      <vt:variant>
        <vt:lpwstr>https://colorlib.com/illdy/</vt:lpwstr>
      </vt:variant>
      <vt:variant>
        <vt:lpwstr/>
      </vt:variant>
      <vt:variant>
        <vt:i4>6029328</vt:i4>
      </vt:variant>
      <vt:variant>
        <vt:i4>36</vt:i4>
      </vt:variant>
      <vt:variant>
        <vt:i4>0</vt:i4>
      </vt:variant>
      <vt:variant>
        <vt:i4>5</vt:i4>
      </vt:variant>
      <vt:variant>
        <vt:lpwstr>http://www.p-portal.net/</vt:lpwstr>
      </vt:variant>
      <vt:variant>
        <vt:lpwstr/>
      </vt:variant>
      <vt:variant>
        <vt:i4>3670078</vt:i4>
      </vt:variant>
      <vt:variant>
        <vt:i4>33</vt:i4>
      </vt:variant>
      <vt:variant>
        <vt:i4>0</vt:i4>
      </vt:variant>
      <vt:variant>
        <vt:i4>5</vt:i4>
      </vt:variant>
      <vt:variant>
        <vt:lpwstr>http://www.srpskenovinecg.com/</vt:lpwstr>
      </vt:variant>
      <vt:variant>
        <vt:lpwstr/>
      </vt:variant>
      <vt:variant>
        <vt:i4>7536753</vt:i4>
      </vt:variant>
      <vt:variant>
        <vt:i4>30</vt:i4>
      </vt:variant>
      <vt:variant>
        <vt:i4>0</vt:i4>
      </vt:variant>
      <vt:variant>
        <vt:i4>5</vt:i4>
      </vt:variant>
      <vt:variant>
        <vt:lpwstr>http://www.identitet.al/en/</vt:lpwstr>
      </vt:variant>
      <vt:variant>
        <vt:lpwstr/>
      </vt:variant>
      <vt:variant>
        <vt:i4>1703950</vt:i4>
      </vt:variant>
      <vt:variant>
        <vt:i4>27</vt:i4>
      </vt:variant>
      <vt:variant>
        <vt:i4>0</vt:i4>
      </vt:variant>
      <vt:variant>
        <vt:i4>5</vt:i4>
      </vt:variant>
      <vt:variant>
        <vt:lpwstr>http://srbtel.mk/</vt:lpwstr>
      </vt:variant>
      <vt:variant>
        <vt:lpwstr/>
      </vt:variant>
      <vt:variant>
        <vt:i4>8323187</vt:i4>
      </vt:variant>
      <vt:variant>
        <vt:i4>24</vt:i4>
      </vt:variant>
      <vt:variant>
        <vt:i4>0</vt:i4>
      </vt:variant>
      <vt:variant>
        <vt:i4>5</vt:i4>
      </vt:variant>
      <vt:variant>
        <vt:lpwstr>http://www.srbi.org.mk/sr/</vt:lpwstr>
      </vt:variant>
      <vt:variant>
        <vt:lpwstr/>
      </vt:variant>
      <vt:variant>
        <vt:i4>6422653</vt:i4>
      </vt:variant>
      <vt:variant>
        <vt:i4>21</vt:i4>
      </vt:variant>
      <vt:variant>
        <vt:i4>0</vt:i4>
      </vt:variant>
      <vt:variant>
        <vt:i4>5</vt:i4>
      </vt:variant>
      <vt:variant>
        <vt:lpwstr>http://www.snnovine.com/sr/index.php?page=main</vt:lpwstr>
      </vt:variant>
      <vt:variant>
        <vt:lpwstr/>
      </vt:variant>
      <vt:variant>
        <vt:i4>7929978</vt:i4>
      </vt:variant>
      <vt:variant>
        <vt:i4>18</vt:i4>
      </vt:variant>
      <vt:variant>
        <vt:i4>0</vt:i4>
      </vt:variant>
      <vt:variant>
        <vt:i4>5</vt:i4>
      </vt:variant>
      <vt:variant>
        <vt:lpwstr>http://www.zvo.hr/</vt:lpwstr>
      </vt:variant>
      <vt:variant>
        <vt:lpwstr/>
      </vt:variant>
      <vt:variant>
        <vt:i4>1769488</vt:i4>
      </vt:variant>
      <vt:variant>
        <vt:i4>15</vt:i4>
      </vt:variant>
      <vt:variant>
        <vt:i4>0</vt:i4>
      </vt:variant>
      <vt:variant>
        <vt:i4>5</vt:i4>
      </vt:variant>
      <vt:variant>
        <vt:lpwstr>http://www.moraca-rozafa.com/</vt:lpwstr>
      </vt:variant>
      <vt:variant>
        <vt:lpwstr/>
      </vt:variant>
      <vt:variant>
        <vt:i4>1704029</vt:i4>
      </vt:variant>
      <vt:variant>
        <vt:i4>12</vt:i4>
      </vt:variant>
      <vt:variant>
        <vt:i4>0</vt:i4>
      </vt:variant>
      <vt:variant>
        <vt:i4>5</vt:i4>
      </vt:variant>
      <vt:variant>
        <vt:lpwstr>http://savezsrba.ro/</vt:lpwstr>
      </vt:variant>
      <vt:variant>
        <vt:lpwstr/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http://snv.hr/srb/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http://prosvjetabl.org/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http://www.maticasrpskacg.org/</vt:lpwstr>
      </vt:variant>
      <vt:variant>
        <vt:lpwstr/>
      </vt:variant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http://www.szerb.hu/sr/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uns011</cp:lastModifiedBy>
  <cp:revision>2</cp:revision>
  <cp:lastPrinted>2016-12-26T16:23:00Z</cp:lastPrinted>
  <dcterms:created xsi:type="dcterms:W3CDTF">2016-12-28T13:30:00Z</dcterms:created>
  <dcterms:modified xsi:type="dcterms:W3CDTF">2016-12-28T13:30:00Z</dcterms:modified>
</cp:coreProperties>
</file>